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9810E" w14:textId="2AF54735" w:rsidR="00DB79F0" w:rsidRDefault="000B1B2D" w:rsidP="000B1B2D">
      <w:pPr>
        <w:jc w:val="right"/>
        <w:rPr>
          <w:rFonts w:ascii="Arial" w:hAnsi="Arial" w:cs="Arial"/>
          <w:b/>
          <w:u w:val="single"/>
        </w:rPr>
      </w:pPr>
      <w:r w:rsidRPr="000B1B2D">
        <w:rPr>
          <w:rFonts w:ascii="Arial" w:hAnsi="Arial" w:cs="Arial"/>
          <w:b/>
          <w:u w:val="single"/>
        </w:rPr>
        <w:t xml:space="preserve">Allegato </w:t>
      </w:r>
      <w:r w:rsidR="00EF2803">
        <w:rPr>
          <w:rFonts w:ascii="Arial" w:hAnsi="Arial" w:cs="Arial"/>
          <w:b/>
          <w:u w:val="single"/>
        </w:rPr>
        <w:t>3</w:t>
      </w:r>
    </w:p>
    <w:p w14:paraId="4E88CCC7" w14:textId="77777777" w:rsidR="000B1B2D" w:rsidRDefault="000B1B2D" w:rsidP="000B1B2D">
      <w:pPr>
        <w:jc w:val="center"/>
        <w:rPr>
          <w:rFonts w:ascii="Arial" w:hAnsi="Arial" w:cs="Arial"/>
          <w:b/>
        </w:rPr>
      </w:pPr>
    </w:p>
    <w:p w14:paraId="7124CE33" w14:textId="77777777" w:rsidR="000B1B2D" w:rsidRDefault="000B1B2D" w:rsidP="000B1B2D">
      <w:pPr>
        <w:jc w:val="center"/>
        <w:rPr>
          <w:rFonts w:ascii="Arial" w:hAnsi="Arial" w:cs="Arial"/>
          <w:b/>
        </w:rPr>
      </w:pPr>
      <w:r>
        <w:rPr>
          <w:rFonts w:ascii="Arial" w:hAnsi="Arial" w:cs="Arial"/>
          <w:b/>
        </w:rPr>
        <w:t>Gestione delle deficienze riscontrate a bordo delle unità da passeggeri</w:t>
      </w:r>
    </w:p>
    <w:p w14:paraId="2C07678D" w14:textId="77777777" w:rsidR="000B1B2D" w:rsidRDefault="000B1B2D" w:rsidP="000B1B2D">
      <w:pPr>
        <w:jc w:val="center"/>
        <w:rPr>
          <w:rFonts w:ascii="Arial" w:hAnsi="Arial" w:cs="Arial"/>
          <w:b/>
        </w:rPr>
      </w:pPr>
      <w:r>
        <w:rPr>
          <w:rFonts w:ascii="Arial" w:hAnsi="Arial" w:cs="Arial"/>
          <w:b/>
        </w:rPr>
        <w:t>impiegate in navigazione nei tratti di mare di cui al</w:t>
      </w:r>
    </w:p>
    <w:p w14:paraId="331C4ACA" w14:textId="77777777" w:rsidR="000B1B2D" w:rsidRDefault="000B1B2D" w:rsidP="000B1B2D">
      <w:pPr>
        <w:jc w:val="center"/>
        <w:rPr>
          <w:rFonts w:ascii="Arial" w:hAnsi="Arial" w:cs="Arial"/>
          <w:b/>
        </w:rPr>
      </w:pPr>
      <w:r>
        <w:rPr>
          <w:rFonts w:ascii="Arial" w:hAnsi="Arial" w:cs="Arial"/>
          <w:b/>
        </w:rPr>
        <w:t>Decreto Legislativo 4 febbraio 2000, n.45, come modificato</w:t>
      </w:r>
    </w:p>
    <w:p w14:paraId="5F6DF48F" w14:textId="77777777" w:rsidR="000B1B2D" w:rsidRDefault="000B1B2D" w:rsidP="000B1B2D">
      <w:pPr>
        <w:jc w:val="center"/>
        <w:rPr>
          <w:rFonts w:ascii="Arial" w:hAnsi="Arial" w:cs="Arial"/>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821"/>
      </w:tblGrid>
      <w:tr w:rsidR="00264D31" w14:paraId="07130FE0" w14:textId="77777777" w:rsidTr="002821CD">
        <w:trPr>
          <w:trHeight w:val="178"/>
        </w:trPr>
        <w:tc>
          <w:tcPr>
            <w:tcW w:w="9772" w:type="dxa"/>
            <w:gridSpan w:val="2"/>
          </w:tcPr>
          <w:p w14:paraId="24E1D773" w14:textId="4A7052B4" w:rsidR="00264D31" w:rsidRPr="00264D31" w:rsidRDefault="00264D31" w:rsidP="000B1B2D">
            <w:pPr>
              <w:jc w:val="center"/>
              <w:rPr>
                <w:rFonts w:ascii="Arial" w:hAnsi="Arial" w:cs="Arial"/>
                <w:b/>
                <w:sz w:val="22"/>
                <w:szCs w:val="22"/>
              </w:rPr>
            </w:pPr>
            <w:r w:rsidRPr="00D36674">
              <w:rPr>
                <w:rFonts w:ascii="Arial" w:eastAsia="Arial" w:hAnsi="Arial" w:cs="Arial"/>
                <w:b/>
                <w:bCs/>
                <w:sz w:val="22"/>
                <w:szCs w:val="22"/>
                <w:lang w:bidi="it-IT"/>
              </w:rPr>
              <w:t>CONSIDERAZIONI GENERALI</w:t>
            </w:r>
          </w:p>
        </w:tc>
      </w:tr>
      <w:tr w:rsidR="00264D31" w14:paraId="79802A98" w14:textId="77777777" w:rsidTr="002821CD">
        <w:trPr>
          <w:trHeight w:val="1312"/>
        </w:trPr>
        <w:tc>
          <w:tcPr>
            <w:tcW w:w="1951" w:type="dxa"/>
          </w:tcPr>
          <w:p w14:paraId="23314CF1" w14:textId="655C3047" w:rsidR="00264D31" w:rsidRPr="00264D31" w:rsidRDefault="00264D31" w:rsidP="000B1B2D">
            <w:pPr>
              <w:jc w:val="center"/>
              <w:rPr>
                <w:rFonts w:ascii="Arial" w:hAnsi="Arial" w:cs="Arial"/>
                <w:b/>
                <w:sz w:val="20"/>
                <w:szCs w:val="20"/>
              </w:rPr>
            </w:pPr>
            <w:r w:rsidRPr="00264D31">
              <w:rPr>
                <w:rFonts w:ascii="Arial" w:hAnsi="Arial" w:cs="Arial"/>
                <w:b/>
                <w:sz w:val="20"/>
                <w:szCs w:val="20"/>
              </w:rPr>
              <w:t xml:space="preserve">Scopo </w:t>
            </w:r>
          </w:p>
        </w:tc>
        <w:tc>
          <w:tcPr>
            <w:tcW w:w="7821" w:type="dxa"/>
          </w:tcPr>
          <w:p w14:paraId="356186E1" w14:textId="6846D537" w:rsidR="00264D31" w:rsidRPr="00264D31" w:rsidRDefault="003C7792" w:rsidP="003A7511">
            <w:pPr>
              <w:pStyle w:val="Corpotesto"/>
              <w:spacing w:before="121" w:line="276" w:lineRule="auto"/>
              <w:ind w:right="114"/>
              <w:jc w:val="both"/>
              <w:rPr>
                <w:sz w:val="22"/>
                <w:szCs w:val="22"/>
              </w:rPr>
            </w:pPr>
            <w:r>
              <w:rPr>
                <w:sz w:val="22"/>
                <w:szCs w:val="22"/>
              </w:rPr>
              <w:t>D</w:t>
            </w:r>
            <w:r w:rsidR="00264D31" w:rsidRPr="00264D31">
              <w:rPr>
                <w:sz w:val="22"/>
                <w:szCs w:val="22"/>
              </w:rPr>
              <w:t>isciplinare in maniera compiuta la casistica delle deficienze accertate a bordo delle unità di bandiera italiana, siano esse gravi o temporaneamente tollerabili, al fine di una gestione armonizzata delle stesse.</w:t>
            </w:r>
          </w:p>
        </w:tc>
      </w:tr>
      <w:tr w:rsidR="00264D31" w14:paraId="507DB614" w14:textId="77777777" w:rsidTr="002821CD">
        <w:tc>
          <w:tcPr>
            <w:tcW w:w="1951" w:type="dxa"/>
          </w:tcPr>
          <w:p w14:paraId="77285B91" w14:textId="77777777" w:rsidR="002821CD" w:rsidRDefault="002821CD" w:rsidP="000B1B2D">
            <w:pPr>
              <w:jc w:val="center"/>
              <w:rPr>
                <w:rFonts w:ascii="Arial" w:hAnsi="Arial" w:cs="Arial"/>
                <w:b/>
                <w:sz w:val="20"/>
                <w:szCs w:val="20"/>
              </w:rPr>
            </w:pPr>
          </w:p>
          <w:p w14:paraId="0154C797" w14:textId="77777777" w:rsidR="00264D31" w:rsidRPr="00264D31" w:rsidRDefault="00264D31" w:rsidP="000B1B2D">
            <w:pPr>
              <w:jc w:val="center"/>
              <w:rPr>
                <w:rFonts w:ascii="Arial" w:hAnsi="Arial" w:cs="Arial"/>
                <w:b/>
                <w:sz w:val="20"/>
                <w:szCs w:val="20"/>
              </w:rPr>
            </w:pPr>
            <w:r w:rsidRPr="00264D31">
              <w:rPr>
                <w:rFonts w:ascii="Arial" w:hAnsi="Arial" w:cs="Arial"/>
                <w:b/>
                <w:sz w:val="20"/>
                <w:szCs w:val="20"/>
              </w:rPr>
              <w:t>Riferimenti normativi</w:t>
            </w:r>
          </w:p>
        </w:tc>
        <w:tc>
          <w:tcPr>
            <w:tcW w:w="7821" w:type="dxa"/>
          </w:tcPr>
          <w:p w14:paraId="624DAFE0" w14:textId="77777777" w:rsidR="00264D31" w:rsidRDefault="00264D31" w:rsidP="00264D31">
            <w:pPr>
              <w:pStyle w:val="Corpotesto"/>
              <w:spacing w:before="121" w:line="276" w:lineRule="auto"/>
              <w:ind w:right="114"/>
              <w:jc w:val="both"/>
              <w:rPr>
                <w:sz w:val="22"/>
                <w:szCs w:val="22"/>
              </w:rPr>
            </w:pPr>
            <w:r>
              <w:rPr>
                <w:sz w:val="22"/>
                <w:szCs w:val="22"/>
              </w:rPr>
              <w:t>Le disposizioni pertinenti l</w:t>
            </w:r>
            <w:r w:rsidRPr="00264D31">
              <w:rPr>
                <w:sz w:val="22"/>
                <w:szCs w:val="22"/>
              </w:rPr>
              <w:t xml:space="preserve">a gestione delle </w:t>
            </w:r>
            <w:r>
              <w:rPr>
                <w:sz w:val="22"/>
                <w:szCs w:val="22"/>
              </w:rPr>
              <w:t>deficienze sono quelle riportate agli articoli 31, 47 comma 6 e 49 comma 5 del vigente Regolamento di Sicurezza – D.P.R. 435/91.</w:t>
            </w:r>
          </w:p>
          <w:p w14:paraId="2C799CB6" w14:textId="50F9F556" w:rsidR="002821CD" w:rsidRPr="00264D31" w:rsidRDefault="002821CD" w:rsidP="00264D31">
            <w:pPr>
              <w:pStyle w:val="Corpotesto"/>
              <w:spacing w:before="121" w:line="276" w:lineRule="auto"/>
              <w:ind w:right="114"/>
              <w:jc w:val="both"/>
              <w:rPr>
                <w:sz w:val="22"/>
                <w:szCs w:val="22"/>
              </w:rPr>
            </w:pPr>
          </w:p>
        </w:tc>
      </w:tr>
      <w:tr w:rsidR="00264D31" w14:paraId="23143277" w14:textId="77777777" w:rsidTr="002821CD">
        <w:tc>
          <w:tcPr>
            <w:tcW w:w="1951" w:type="dxa"/>
          </w:tcPr>
          <w:p w14:paraId="01BEF8F2" w14:textId="351F363A" w:rsidR="00264D31" w:rsidRPr="00264D31" w:rsidRDefault="00264D31" w:rsidP="00C61F4B">
            <w:pPr>
              <w:jc w:val="center"/>
              <w:rPr>
                <w:rFonts w:ascii="Arial" w:hAnsi="Arial" w:cs="Arial"/>
                <w:b/>
                <w:sz w:val="20"/>
                <w:szCs w:val="20"/>
              </w:rPr>
            </w:pPr>
            <w:r>
              <w:rPr>
                <w:rFonts w:ascii="Arial" w:hAnsi="Arial" w:cs="Arial"/>
                <w:b/>
                <w:sz w:val="20"/>
                <w:szCs w:val="20"/>
              </w:rPr>
              <w:t>Classificazione delle deficienze</w:t>
            </w:r>
          </w:p>
        </w:tc>
        <w:tc>
          <w:tcPr>
            <w:tcW w:w="7821" w:type="dxa"/>
          </w:tcPr>
          <w:p w14:paraId="61215D0F" w14:textId="56227BC1" w:rsidR="00264D31" w:rsidRPr="00264D31" w:rsidRDefault="00264D31" w:rsidP="00C61F4B">
            <w:pPr>
              <w:pStyle w:val="Corpotesto"/>
              <w:tabs>
                <w:tab w:val="left" w:pos="3011"/>
              </w:tabs>
              <w:spacing w:line="276" w:lineRule="auto"/>
              <w:ind w:right="114"/>
              <w:jc w:val="both"/>
              <w:rPr>
                <w:sz w:val="22"/>
                <w:szCs w:val="22"/>
              </w:rPr>
            </w:pPr>
            <w:r>
              <w:rPr>
                <w:sz w:val="22"/>
                <w:szCs w:val="22"/>
              </w:rPr>
              <w:t>La classificazione delle deficienze è operata secondo quanto di seguito riportato</w:t>
            </w:r>
            <w:r w:rsidRPr="00264D31">
              <w:rPr>
                <w:sz w:val="22"/>
                <w:szCs w:val="22"/>
              </w:rPr>
              <w:t>:</w:t>
            </w:r>
          </w:p>
          <w:p w14:paraId="0A5ED19C" w14:textId="006E9EF6" w:rsidR="00264D31" w:rsidRPr="00264D31" w:rsidRDefault="00264D31" w:rsidP="00C61F4B">
            <w:pPr>
              <w:pStyle w:val="Corpotesto"/>
              <w:numPr>
                <w:ilvl w:val="0"/>
                <w:numId w:val="2"/>
              </w:numPr>
              <w:spacing w:line="276" w:lineRule="auto"/>
              <w:ind w:right="114"/>
              <w:jc w:val="both"/>
              <w:rPr>
                <w:sz w:val="22"/>
                <w:szCs w:val="22"/>
              </w:rPr>
            </w:pPr>
            <w:r w:rsidRPr="00264D31">
              <w:rPr>
                <w:b/>
                <w:sz w:val="22"/>
                <w:szCs w:val="22"/>
                <w:u w:val="single"/>
              </w:rPr>
              <w:t>Deficienze Minori (</w:t>
            </w:r>
            <w:r w:rsidR="003C7792">
              <w:rPr>
                <w:b/>
                <w:sz w:val="22"/>
                <w:szCs w:val="22"/>
                <w:u w:val="single"/>
              </w:rPr>
              <w:t xml:space="preserve">c.d. </w:t>
            </w:r>
            <w:r w:rsidRPr="00264D31">
              <w:rPr>
                <w:b/>
                <w:sz w:val="22"/>
                <w:szCs w:val="22"/>
                <w:u w:val="single"/>
              </w:rPr>
              <w:t xml:space="preserve">minor </w:t>
            </w:r>
            <w:r w:rsidRPr="007340A5">
              <w:rPr>
                <w:b/>
                <w:sz w:val="22"/>
                <w:szCs w:val="22"/>
                <w:u w:val="single"/>
                <w:lang w:val="en-GB"/>
              </w:rPr>
              <w:t>deficiencies)</w:t>
            </w:r>
            <w:r w:rsidRPr="00264D31">
              <w:rPr>
                <w:sz w:val="22"/>
                <w:szCs w:val="22"/>
              </w:rPr>
              <w:t xml:space="preserve"> quelle carenze che, pur non eliminate, non impediscono alla nave di operare in sicurezza, entro il lasso di tempo stabilito per la loro eliminazione, in quanto non costituiscono un pericolo per la nave stessa, l'ambiente, il carico o le persone a bordo;</w:t>
            </w:r>
          </w:p>
          <w:p w14:paraId="729BFB73" w14:textId="2ED50023" w:rsidR="00264D31" w:rsidRPr="00264D31" w:rsidRDefault="00264D31" w:rsidP="00C61F4B">
            <w:pPr>
              <w:pStyle w:val="Corpotesto"/>
              <w:numPr>
                <w:ilvl w:val="0"/>
                <w:numId w:val="2"/>
              </w:numPr>
              <w:spacing w:line="276" w:lineRule="auto"/>
              <w:ind w:right="114"/>
              <w:jc w:val="both"/>
              <w:rPr>
                <w:sz w:val="22"/>
                <w:szCs w:val="22"/>
              </w:rPr>
            </w:pPr>
            <w:r w:rsidRPr="00264D31">
              <w:rPr>
                <w:b/>
                <w:sz w:val="22"/>
                <w:szCs w:val="22"/>
                <w:u w:val="single"/>
              </w:rPr>
              <w:t>Deficienze Maggiori (</w:t>
            </w:r>
            <w:r w:rsidR="003C7792">
              <w:rPr>
                <w:b/>
                <w:sz w:val="22"/>
                <w:szCs w:val="22"/>
                <w:u w:val="single"/>
              </w:rPr>
              <w:t xml:space="preserve">c.d. </w:t>
            </w:r>
            <w:r w:rsidRPr="00264D31">
              <w:rPr>
                <w:b/>
                <w:sz w:val="22"/>
                <w:szCs w:val="22"/>
                <w:u w:val="single"/>
              </w:rPr>
              <w:t xml:space="preserve">major </w:t>
            </w:r>
            <w:r w:rsidRPr="007340A5">
              <w:rPr>
                <w:b/>
                <w:sz w:val="22"/>
                <w:szCs w:val="22"/>
                <w:u w:val="single"/>
                <w:lang w:val="en-GB"/>
              </w:rPr>
              <w:t>deficiencies</w:t>
            </w:r>
            <w:r w:rsidRPr="00264D31">
              <w:rPr>
                <w:b/>
                <w:sz w:val="22"/>
                <w:szCs w:val="22"/>
                <w:u w:val="single"/>
              </w:rPr>
              <w:t>)</w:t>
            </w:r>
            <w:r w:rsidRPr="00264D31">
              <w:rPr>
                <w:sz w:val="22"/>
                <w:szCs w:val="22"/>
              </w:rPr>
              <w:t xml:space="preserve"> quelle carenze che, se non gestite, impediscono alla nave di operare in sicurezza, in quanto costituiscono un pericolo per la nave stessa, l’ambiente, il carico o le persone a bordo.</w:t>
            </w:r>
          </w:p>
          <w:p w14:paraId="59611B49" w14:textId="7E8B01BB" w:rsidR="005025C4" w:rsidRDefault="00264D31" w:rsidP="005025C4">
            <w:pPr>
              <w:pStyle w:val="Corpotesto"/>
              <w:spacing w:line="276" w:lineRule="auto"/>
              <w:ind w:right="113"/>
              <w:jc w:val="both"/>
              <w:rPr>
                <w:sz w:val="22"/>
                <w:szCs w:val="22"/>
              </w:rPr>
            </w:pPr>
            <w:r w:rsidRPr="00264D31">
              <w:rPr>
                <w:sz w:val="22"/>
                <w:szCs w:val="22"/>
              </w:rPr>
              <w:t xml:space="preserve">La valutazione della gravità delle deficienze è </w:t>
            </w:r>
            <w:r>
              <w:rPr>
                <w:sz w:val="22"/>
                <w:szCs w:val="22"/>
              </w:rPr>
              <w:t>affidata</w:t>
            </w:r>
            <w:r w:rsidRPr="00264D31">
              <w:rPr>
                <w:sz w:val="22"/>
                <w:szCs w:val="22"/>
              </w:rPr>
              <w:t xml:space="preserve"> </w:t>
            </w:r>
            <w:r>
              <w:rPr>
                <w:sz w:val="22"/>
                <w:szCs w:val="22"/>
              </w:rPr>
              <w:t>all’Ente tecnico</w:t>
            </w:r>
            <w:r w:rsidR="003A7511">
              <w:rPr>
                <w:sz w:val="22"/>
                <w:szCs w:val="22"/>
              </w:rPr>
              <w:t xml:space="preserve"> ed all’Ispettorato territoriale del MISE</w:t>
            </w:r>
            <w:r w:rsidRPr="00264D31">
              <w:rPr>
                <w:sz w:val="22"/>
                <w:szCs w:val="22"/>
              </w:rPr>
              <w:t xml:space="preserve"> che effettua</w:t>
            </w:r>
            <w:r w:rsidR="003C7792">
              <w:rPr>
                <w:sz w:val="22"/>
                <w:szCs w:val="22"/>
              </w:rPr>
              <w:t xml:space="preserve"> l’attività </w:t>
            </w:r>
            <w:r w:rsidRPr="00264D31">
              <w:rPr>
                <w:sz w:val="22"/>
                <w:szCs w:val="22"/>
              </w:rPr>
              <w:t>sulla base del suo giudizio professionale.</w:t>
            </w:r>
          </w:p>
          <w:p w14:paraId="16610547" w14:textId="5BD60D21" w:rsidR="002821CD" w:rsidRPr="00264D31" w:rsidRDefault="002821CD" w:rsidP="005025C4">
            <w:pPr>
              <w:pStyle w:val="Corpotesto"/>
              <w:spacing w:line="276" w:lineRule="auto"/>
              <w:ind w:right="113"/>
              <w:jc w:val="both"/>
              <w:rPr>
                <w:sz w:val="22"/>
                <w:szCs w:val="22"/>
              </w:rPr>
            </w:pPr>
          </w:p>
        </w:tc>
      </w:tr>
      <w:tr w:rsidR="00264D31" w14:paraId="30E284F5" w14:textId="77777777" w:rsidTr="002821CD">
        <w:tc>
          <w:tcPr>
            <w:tcW w:w="9772" w:type="dxa"/>
            <w:gridSpan w:val="2"/>
          </w:tcPr>
          <w:p w14:paraId="3FB8D57A" w14:textId="23ECA9CD" w:rsidR="00264D31" w:rsidRPr="00264D31" w:rsidRDefault="00264D31" w:rsidP="00C61F4B">
            <w:pPr>
              <w:pStyle w:val="Titolo21"/>
              <w:numPr>
                <w:ilvl w:val="0"/>
                <w:numId w:val="4"/>
              </w:numPr>
              <w:tabs>
                <w:tab w:val="left" w:pos="4068"/>
                <w:tab w:val="left" w:pos="5164"/>
                <w:tab w:val="left" w:pos="6903"/>
                <w:tab w:val="left" w:pos="8405"/>
                <w:tab w:val="left" w:pos="8957"/>
              </w:tabs>
              <w:ind w:left="714" w:right="113" w:hanging="357"/>
              <w:jc w:val="both"/>
              <w:rPr>
                <w:sz w:val="22"/>
                <w:szCs w:val="22"/>
              </w:rPr>
            </w:pPr>
            <w:r w:rsidRPr="00264D31">
              <w:rPr>
                <w:sz w:val="22"/>
                <w:szCs w:val="22"/>
              </w:rPr>
              <w:t xml:space="preserve">GESTIONE DELLE DEFICIENZE RELATIVE AI </w:t>
            </w:r>
            <w:r w:rsidRPr="00264D31">
              <w:rPr>
                <w:spacing w:val="-3"/>
                <w:sz w:val="22"/>
                <w:szCs w:val="22"/>
              </w:rPr>
              <w:t xml:space="preserve">CERTIFICATI </w:t>
            </w:r>
            <w:r w:rsidRPr="00264D31">
              <w:rPr>
                <w:sz w:val="22"/>
                <w:szCs w:val="22"/>
              </w:rPr>
              <w:t xml:space="preserve">PREVISTI DAL </w:t>
            </w:r>
            <w:proofErr w:type="spellStart"/>
            <w:r w:rsidRPr="00264D31">
              <w:rPr>
                <w:sz w:val="22"/>
                <w:szCs w:val="22"/>
              </w:rPr>
              <w:t>D.Lvo</w:t>
            </w:r>
            <w:proofErr w:type="spellEnd"/>
            <w:r w:rsidRPr="00264D31">
              <w:rPr>
                <w:sz w:val="22"/>
                <w:szCs w:val="22"/>
              </w:rPr>
              <w:t xml:space="preserve"> 45/00 RILASCIATI DALL’AUTORITA’</w:t>
            </w:r>
            <w:r w:rsidRPr="00264D31">
              <w:rPr>
                <w:spacing w:val="-1"/>
                <w:sz w:val="22"/>
                <w:szCs w:val="22"/>
              </w:rPr>
              <w:t xml:space="preserve"> </w:t>
            </w:r>
            <w:r w:rsidRPr="00264D31">
              <w:rPr>
                <w:sz w:val="22"/>
                <w:szCs w:val="22"/>
              </w:rPr>
              <w:t>MARITTIMA.</w:t>
            </w:r>
          </w:p>
        </w:tc>
      </w:tr>
      <w:tr w:rsidR="00264D31" w14:paraId="052C65DE" w14:textId="77777777" w:rsidTr="002821CD">
        <w:tc>
          <w:tcPr>
            <w:tcW w:w="1951" w:type="dxa"/>
          </w:tcPr>
          <w:p w14:paraId="733335A1" w14:textId="77777777" w:rsidR="003A7511" w:rsidRDefault="003A7511" w:rsidP="000B1B2D">
            <w:pPr>
              <w:jc w:val="center"/>
              <w:rPr>
                <w:rFonts w:ascii="Arial" w:hAnsi="Arial" w:cs="Arial"/>
                <w:b/>
                <w:sz w:val="20"/>
                <w:szCs w:val="20"/>
              </w:rPr>
            </w:pPr>
          </w:p>
          <w:p w14:paraId="55DCA791" w14:textId="6951A5CD" w:rsidR="00264D31" w:rsidRPr="00264D31" w:rsidRDefault="00187D75" w:rsidP="000B1B2D">
            <w:pPr>
              <w:jc w:val="center"/>
              <w:rPr>
                <w:rFonts w:ascii="Arial" w:hAnsi="Arial" w:cs="Arial"/>
                <w:b/>
                <w:sz w:val="20"/>
                <w:szCs w:val="20"/>
              </w:rPr>
            </w:pPr>
            <w:r>
              <w:rPr>
                <w:rFonts w:ascii="Arial" w:hAnsi="Arial" w:cs="Arial"/>
                <w:b/>
                <w:sz w:val="20"/>
                <w:szCs w:val="20"/>
              </w:rPr>
              <w:t xml:space="preserve">1. </w:t>
            </w:r>
            <w:r w:rsidR="003A7511">
              <w:rPr>
                <w:rFonts w:ascii="Arial" w:hAnsi="Arial" w:cs="Arial"/>
                <w:b/>
                <w:sz w:val="20"/>
                <w:szCs w:val="20"/>
              </w:rPr>
              <w:t xml:space="preserve">Generale </w:t>
            </w:r>
          </w:p>
        </w:tc>
        <w:tc>
          <w:tcPr>
            <w:tcW w:w="7821" w:type="dxa"/>
          </w:tcPr>
          <w:p w14:paraId="2C7081E0" w14:textId="77777777" w:rsidR="003A7511" w:rsidRDefault="003A7511" w:rsidP="00C61F4B">
            <w:pPr>
              <w:pStyle w:val="Corpotesto"/>
              <w:jc w:val="both"/>
              <w:rPr>
                <w:sz w:val="22"/>
                <w:szCs w:val="22"/>
              </w:rPr>
            </w:pPr>
          </w:p>
          <w:p w14:paraId="68D95172" w14:textId="77777777" w:rsidR="003A7511" w:rsidRDefault="003A7511" w:rsidP="00C61F4B">
            <w:pPr>
              <w:pStyle w:val="Corpotesto"/>
              <w:jc w:val="both"/>
              <w:rPr>
                <w:sz w:val="22"/>
                <w:szCs w:val="22"/>
              </w:rPr>
            </w:pPr>
            <w:r w:rsidRPr="003A7511">
              <w:rPr>
                <w:sz w:val="22"/>
                <w:szCs w:val="22"/>
              </w:rPr>
              <w:t>Si identificano due fattispecie:</w:t>
            </w:r>
          </w:p>
          <w:p w14:paraId="74166757" w14:textId="243B9B62" w:rsidR="003A7511" w:rsidRPr="003A7511" w:rsidRDefault="003A7511" w:rsidP="00C61F4B">
            <w:pPr>
              <w:pStyle w:val="Corpotesto"/>
              <w:numPr>
                <w:ilvl w:val="0"/>
                <w:numId w:val="7"/>
              </w:numPr>
              <w:spacing w:line="276" w:lineRule="auto"/>
              <w:ind w:left="743" w:right="114" w:hanging="426"/>
              <w:jc w:val="both"/>
              <w:rPr>
                <w:sz w:val="22"/>
                <w:szCs w:val="22"/>
              </w:rPr>
            </w:pPr>
            <w:r w:rsidRPr="003A7511">
              <w:rPr>
                <w:sz w:val="22"/>
                <w:szCs w:val="22"/>
              </w:rPr>
              <w:t xml:space="preserve">deficienze rilevate durante una visita </w:t>
            </w:r>
            <w:r>
              <w:rPr>
                <w:sz w:val="22"/>
                <w:szCs w:val="22"/>
              </w:rPr>
              <w:t>di cui all’articolo 7 del Decreto Legislativo 4 febbraio 2000, n.45, come modificato</w:t>
            </w:r>
            <w:r w:rsidRPr="003A7511">
              <w:rPr>
                <w:sz w:val="22"/>
                <w:szCs w:val="22"/>
              </w:rPr>
              <w:t xml:space="preserve"> (</w:t>
            </w:r>
            <w:r w:rsidRPr="003A7511">
              <w:rPr>
                <w:i/>
                <w:sz w:val="22"/>
                <w:szCs w:val="22"/>
                <w:u w:val="single"/>
              </w:rPr>
              <w:t>rilascio, rinnovo, periodica, occasionale</w:t>
            </w:r>
            <w:r w:rsidRPr="003A7511">
              <w:rPr>
                <w:sz w:val="22"/>
                <w:szCs w:val="22"/>
              </w:rPr>
              <w:t>) che prevede il rilascio della Dichiarazione ai Fini da parte dell’Organismo riconosciuto</w:t>
            </w:r>
            <w:r>
              <w:rPr>
                <w:sz w:val="22"/>
                <w:szCs w:val="22"/>
              </w:rPr>
              <w:t xml:space="preserve"> </w:t>
            </w:r>
            <w:r w:rsidR="00187D75">
              <w:rPr>
                <w:sz w:val="22"/>
                <w:szCs w:val="22"/>
              </w:rPr>
              <w:t>ed</w:t>
            </w:r>
            <w:r>
              <w:rPr>
                <w:sz w:val="22"/>
                <w:szCs w:val="22"/>
              </w:rPr>
              <w:t xml:space="preserve"> </w:t>
            </w:r>
            <w:r w:rsidR="00187D75">
              <w:rPr>
                <w:sz w:val="22"/>
                <w:szCs w:val="22"/>
              </w:rPr>
              <w:t xml:space="preserve">il Verbale di Collaudo/Ispezione da parte </w:t>
            </w:r>
            <w:r>
              <w:rPr>
                <w:sz w:val="22"/>
                <w:szCs w:val="22"/>
              </w:rPr>
              <w:t>d</w:t>
            </w:r>
            <w:r w:rsidR="00187D75">
              <w:rPr>
                <w:sz w:val="22"/>
                <w:szCs w:val="22"/>
              </w:rPr>
              <w:t>e</w:t>
            </w:r>
            <w:r>
              <w:rPr>
                <w:sz w:val="22"/>
                <w:szCs w:val="22"/>
              </w:rPr>
              <w:t>ll’Ispettorato territoriale del MISE</w:t>
            </w:r>
            <w:r w:rsidRPr="003A7511">
              <w:rPr>
                <w:sz w:val="22"/>
                <w:szCs w:val="22"/>
              </w:rPr>
              <w:t>;</w:t>
            </w:r>
          </w:p>
          <w:p w14:paraId="7D60A378" w14:textId="77777777" w:rsidR="00C61F4B" w:rsidRDefault="003A7511" w:rsidP="005025C4">
            <w:pPr>
              <w:pStyle w:val="Corpotesto"/>
              <w:numPr>
                <w:ilvl w:val="0"/>
                <w:numId w:val="7"/>
              </w:numPr>
              <w:spacing w:line="276" w:lineRule="auto"/>
              <w:ind w:left="743" w:right="114" w:hanging="426"/>
              <w:jc w:val="both"/>
              <w:rPr>
                <w:sz w:val="22"/>
                <w:szCs w:val="22"/>
              </w:rPr>
            </w:pPr>
            <w:r w:rsidRPr="003A7511">
              <w:rPr>
                <w:sz w:val="22"/>
                <w:szCs w:val="22"/>
              </w:rPr>
              <w:t>deficienze rilevate durante una visita diversa da quella di cui al precedente punto a) (</w:t>
            </w:r>
            <w:r w:rsidRPr="003A7511">
              <w:rPr>
                <w:i/>
                <w:sz w:val="22"/>
                <w:szCs w:val="22"/>
                <w:u w:val="single"/>
              </w:rPr>
              <w:t>es. una visita di classe o una visita statutaria relativa a certificati emessi direttamente dall’Organismo riconosciuto</w:t>
            </w:r>
            <w:r w:rsidRPr="003A7511">
              <w:rPr>
                <w:sz w:val="22"/>
                <w:szCs w:val="22"/>
              </w:rPr>
              <w:t xml:space="preserve">), ma comunque relative ai certificati rilasciati </w:t>
            </w:r>
            <w:r>
              <w:rPr>
                <w:sz w:val="22"/>
                <w:szCs w:val="22"/>
              </w:rPr>
              <w:t>dal Capo del Compartimento Marittimo</w:t>
            </w:r>
            <w:r w:rsidRPr="003A7511">
              <w:rPr>
                <w:sz w:val="22"/>
                <w:szCs w:val="22"/>
              </w:rPr>
              <w:t>.</w:t>
            </w:r>
          </w:p>
          <w:p w14:paraId="0D154CB5" w14:textId="0DF277F7" w:rsidR="002821CD" w:rsidRPr="00264D31" w:rsidRDefault="002821CD" w:rsidP="002821CD">
            <w:pPr>
              <w:pStyle w:val="Corpotesto"/>
              <w:spacing w:line="276" w:lineRule="auto"/>
              <w:ind w:left="743" w:right="114"/>
              <w:jc w:val="both"/>
              <w:rPr>
                <w:sz w:val="22"/>
                <w:szCs w:val="22"/>
              </w:rPr>
            </w:pPr>
          </w:p>
        </w:tc>
      </w:tr>
      <w:tr w:rsidR="003A7511" w14:paraId="6FC99123" w14:textId="77777777" w:rsidTr="002821CD">
        <w:tc>
          <w:tcPr>
            <w:tcW w:w="1951" w:type="dxa"/>
          </w:tcPr>
          <w:p w14:paraId="45E6D4A4" w14:textId="76ABB96B" w:rsidR="003A7511" w:rsidRDefault="00187D75" w:rsidP="000B1B2D">
            <w:pPr>
              <w:jc w:val="center"/>
              <w:rPr>
                <w:rFonts w:ascii="Arial" w:hAnsi="Arial" w:cs="Arial"/>
                <w:b/>
                <w:sz w:val="20"/>
                <w:szCs w:val="20"/>
              </w:rPr>
            </w:pPr>
            <w:r>
              <w:rPr>
                <w:rFonts w:ascii="Arial" w:hAnsi="Arial" w:cs="Arial"/>
                <w:b/>
                <w:sz w:val="20"/>
                <w:szCs w:val="20"/>
              </w:rPr>
              <w:t xml:space="preserve">2. </w:t>
            </w:r>
            <w:r w:rsidR="002821CD">
              <w:rPr>
                <w:rFonts w:ascii="Arial" w:hAnsi="Arial" w:cs="Arial"/>
                <w:b/>
                <w:sz w:val="20"/>
                <w:szCs w:val="20"/>
              </w:rPr>
              <w:t>D</w:t>
            </w:r>
            <w:r w:rsidRPr="00187D75">
              <w:rPr>
                <w:rFonts w:ascii="Arial" w:hAnsi="Arial" w:cs="Arial"/>
                <w:b/>
                <w:sz w:val="20"/>
                <w:szCs w:val="20"/>
              </w:rPr>
              <w:t xml:space="preserve">eficienze rilevate durante una visita di cui all’articolo 7 del Decreto Legislativo 4 febbraio 2000, n.45, come </w:t>
            </w:r>
            <w:r w:rsidRPr="00187D75">
              <w:rPr>
                <w:rFonts w:ascii="Arial" w:hAnsi="Arial" w:cs="Arial"/>
                <w:b/>
                <w:sz w:val="20"/>
                <w:szCs w:val="20"/>
              </w:rPr>
              <w:lastRenderedPageBreak/>
              <w:t>modificato</w:t>
            </w:r>
          </w:p>
          <w:p w14:paraId="0689D150" w14:textId="3D728068" w:rsidR="0035635F" w:rsidRDefault="0035635F" w:rsidP="0035635F">
            <w:pPr>
              <w:jc w:val="center"/>
              <w:rPr>
                <w:rFonts w:ascii="Arial" w:hAnsi="Arial" w:cs="Arial"/>
                <w:b/>
                <w:sz w:val="20"/>
                <w:szCs w:val="20"/>
              </w:rPr>
            </w:pPr>
            <w:r>
              <w:rPr>
                <w:rFonts w:ascii="Arial" w:hAnsi="Arial" w:cs="Arial"/>
                <w:b/>
                <w:sz w:val="20"/>
                <w:szCs w:val="20"/>
              </w:rPr>
              <w:t>(</w:t>
            </w:r>
            <w:r w:rsidRPr="0035635F">
              <w:rPr>
                <w:rFonts w:ascii="Arial" w:hAnsi="Arial" w:cs="Arial"/>
                <w:i/>
                <w:sz w:val="16"/>
                <w:szCs w:val="16"/>
                <w:u w:val="single"/>
              </w:rPr>
              <w:t>Organismo riconosciuto</w:t>
            </w:r>
            <w:r>
              <w:rPr>
                <w:rFonts w:ascii="Arial" w:hAnsi="Arial" w:cs="Arial"/>
                <w:i/>
                <w:sz w:val="16"/>
                <w:szCs w:val="16"/>
                <w:u w:val="single"/>
              </w:rPr>
              <w:t xml:space="preserve"> ed Ispettorato territoriale MISE</w:t>
            </w:r>
            <w:r>
              <w:rPr>
                <w:rFonts w:ascii="Arial" w:hAnsi="Arial" w:cs="Arial"/>
                <w:b/>
                <w:sz w:val="20"/>
                <w:szCs w:val="20"/>
              </w:rPr>
              <w:t>)</w:t>
            </w:r>
          </w:p>
        </w:tc>
        <w:tc>
          <w:tcPr>
            <w:tcW w:w="7821" w:type="dxa"/>
          </w:tcPr>
          <w:p w14:paraId="7F0700CF" w14:textId="77777777" w:rsidR="00187D75" w:rsidRPr="00187D75" w:rsidRDefault="00187D75" w:rsidP="00C61F4B">
            <w:pPr>
              <w:pStyle w:val="Paragrafoelenco"/>
              <w:numPr>
                <w:ilvl w:val="0"/>
                <w:numId w:val="9"/>
              </w:numPr>
              <w:tabs>
                <w:tab w:val="left" w:pos="2795"/>
              </w:tabs>
              <w:spacing w:line="278" w:lineRule="auto"/>
              <w:ind w:right="114"/>
              <w:jc w:val="both"/>
              <w:rPr>
                <w:u w:val="single"/>
              </w:rPr>
            </w:pPr>
            <w:r w:rsidRPr="00187D75">
              <w:rPr>
                <w:u w:val="single"/>
              </w:rPr>
              <w:lastRenderedPageBreak/>
              <w:t xml:space="preserve">Casi in cui vengono rilevate “minor </w:t>
            </w:r>
            <w:r w:rsidRPr="007340A5">
              <w:rPr>
                <w:u w:val="single"/>
                <w:lang w:val="en-GB"/>
              </w:rPr>
              <w:t>deficiencies</w:t>
            </w:r>
            <w:r w:rsidRPr="00187D75">
              <w:rPr>
                <w:u w:val="single"/>
              </w:rPr>
              <w:t>” non eliminabili entro il completamento della visita.</w:t>
            </w:r>
          </w:p>
          <w:p w14:paraId="024D7CE3" w14:textId="77777777" w:rsidR="00AE4897" w:rsidRDefault="00AE4897" w:rsidP="00C61F4B">
            <w:pPr>
              <w:pStyle w:val="Corpotesto"/>
              <w:spacing w:line="276" w:lineRule="auto"/>
              <w:ind w:right="112"/>
              <w:jc w:val="both"/>
              <w:rPr>
                <w:sz w:val="22"/>
                <w:szCs w:val="22"/>
              </w:rPr>
            </w:pPr>
          </w:p>
          <w:p w14:paraId="4AB702EE" w14:textId="73D8E31C" w:rsidR="00187D75" w:rsidRPr="00187D75" w:rsidRDefault="00187D75" w:rsidP="00C61F4B">
            <w:pPr>
              <w:pStyle w:val="Corpotesto"/>
              <w:spacing w:line="276" w:lineRule="auto"/>
              <w:ind w:right="112"/>
              <w:jc w:val="both"/>
              <w:rPr>
                <w:sz w:val="22"/>
                <w:szCs w:val="22"/>
              </w:rPr>
            </w:pPr>
            <w:r w:rsidRPr="00187D75">
              <w:rPr>
                <w:sz w:val="22"/>
                <w:szCs w:val="22"/>
              </w:rPr>
              <w:t xml:space="preserve">In tale caso l’Organismo </w:t>
            </w:r>
            <w:r>
              <w:rPr>
                <w:sz w:val="22"/>
                <w:szCs w:val="22"/>
              </w:rPr>
              <w:t>riconosciuto o l’Ispettorato territoriale del MISE</w:t>
            </w:r>
            <w:r w:rsidRPr="00187D75">
              <w:rPr>
                <w:sz w:val="22"/>
                <w:szCs w:val="22"/>
              </w:rPr>
              <w:t xml:space="preserve"> rilascia </w:t>
            </w:r>
            <w:r>
              <w:rPr>
                <w:sz w:val="22"/>
                <w:szCs w:val="22"/>
              </w:rPr>
              <w:t>la pertinente documentazione contenente le</w:t>
            </w:r>
            <w:r w:rsidRPr="00187D75">
              <w:rPr>
                <w:sz w:val="22"/>
                <w:szCs w:val="22"/>
              </w:rPr>
              <w:t xml:space="preserve"> deficienze indicando la “data di scadenza” per l’eliminazione delle stesse </w:t>
            </w:r>
            <w:r w:rsidR="003C7792">
              <w:rPr>
                <w:sz w:val="22"/>
                <w:szCs w:val="22"/>
              </w:rPr>
              <w:t>e</w:t>
            </w:r>
            <w:r w:rsidRPr="00187D75">
              <w:rPr>
                <w:sz w:val="22"/>
                <w:szCs w:val="22"/>
              </w:rPr>
              <w:t xml:space="preserve"> propo</w:t>
            </w:r>
            <w:r w:rsidR="003C7792">
              <w:rPr>
                <w:sz w:val="22"/>
                <w:szCs w:val="22"/>
              </w:rPr>
              <w:t>n</w:t>
            </w:r>
            <w:r w:rsidRPr="00187D75">
              <w:rPr>
                <w:sz w:val="22"/>
                <w:szCs w:val="22"/>
              </w:rPr>
              <w:t xml:space="preserve">e </w:t>
            </w:r>
            <w:r w:rsidR="00AE4897">
              <w:rPr>
                <w:sz w:val="22"/>
                <w:szCs w:val="22"/>
              </w:rPr>
              <w:t>al Capo del Compartimento Marittimo competente</w:t>
            </w:r>
            <w:r w:rsidRPr="00187D75">
              <w:rPr>
                <w:sz w:val="22"/>
                <w:szCs w:val="22"/>
              </w:rPr>
              <w:t xml:space="preserve">, </w:t>
            </w:r>
            <w:r w:rsidR="00AE4897">
              <w:rPr>
                <w:sz w:val="22"/>
                <w:szCs w:val="22"/>
              </w:rPr>
              <w:t>il rilascio/convalida della</w:t>
            </w:r>
            <w:r w:rsidRPr="00187D75">
              <w:rPr>
                <w:sz w:val="22"/>
                <w:szCs w:val="22"/>
              </w:rPr>
              <w:t xml:space="preserve"> </w:t>
            </w:r>
            <w:r w:rsidRPr="00187D75">
              <w:rPr>
                <w:sz w:val="22"/>
                <w:szCs w:val="22"/>
              </w:rPr>
              <w:lastRenderedPageBreak/>
              <w:t xml:space="preserve">certificazione </w:t>
            </w:r>
            <w:r w:rsidRPr="00AE4897">
              <w:rPr>
                <w:i/>
                <w:sz w:val="22"/>
                <w:szCs w:val="22"/>
                <w:u w:val="single"/>
              </w:rPr>
              <w:t xml:space="preserve">full </w:t>
            </w:r>
            <w:proofErr w:type="spellStart"/>
            <w:r w:rsidRPr="00AE4897">
              <w:rPr>
                <w:i/>
                <w:sz w:val="22"/>
                <w:szCs w:val="22"/>
                <w:u w:val="single"/>
              </w:rPr>
              <w:t>term</w:t>
            </w:r>
            <w:proofErr w:type="spellEnd"/>
            <w:r w:rsidRPr="00187D75">
              <w:rPr>
                <w:sz w:val="22"/>
                <w:szCs w:val="22"/>
              </w:rPr>
              <w:t xml:space="preserve"> o, eventualmente, rilascio di certificazione </w:t>
            </w:r>
            <w:r w:rsidRPr="00AE4897">
              <w:rPr>
                <w:i/>
                <w:sz w:val="22"/>
                <w:szCs w:val="22"/>
                <w:u w:val="single"/>
              </w:rPr>
              <w:t xml:space="preserve">short </w:t>
            </w:r>
            <w:proofErr w:type="spellStart"/>
            <w:r w:rsidRPr="00AE4897">
              <w:rPr>
                <w:i/>
                <w:sz w:val="22"/>
                <w:szCs w:val="22"/>
                <w:u w:val="single"/>
              </w:rPr>
              <w:t>term</w:t>
            </w:r>
            <w:proofErr w:type="spellEnd"/>
            <w:r w:rsidRPr="00187D75">
              <w:rPr>
                <w:sz w:val="22"/>
                <w:szCs w:val="22"/>
              </w:rPr>
              <w:t xml:space="preserve"> qualora ritenuto necessario in relazione al numero di deficienze</w:t>
            </w:r>
            <w:r w:rsidRPr="00187D75">
              <w:rPr>
                <w:spacing w:val="-1"/>
                <w:sz w:val="22"/>
                <w:szCs w:val="22"/>
              </w:rPr>
              <w:t xml:space="preserve"> </w:t>
            </w:r>
            <w:r w:rsidRPr="00187D75">
              <w:rPr>
                <w:sz w:val="22"/>
                <w:szCs w:val="22"/>
              </w:rPr>
              <w:t>rilevate.</w:t>
            </w:r>
          </w:p>
          <w:p w14:paraId="098D9488" w14:textId="77777777" w:rsidR="00AE4897" w:rsidRDefault="00187D75" w:rsidP="00C61F4B">
            <w:pPr>
              <w:pStyle w:val="Corpotesto"/>
              <w:spacing w:line="276" w:lineRule="auto"/>
              <w:ind w:right="113"/>
              <w:jc w:val="both"/>
              <w:rPr>
                <w:sz w:val="22"/>
                <w:szCs w:val="22"/>
              </w:rPr>
            </w:pPr>
            <w:r w:rsidRPr="00187D75">
              <w:rPr>
                <w:sz w:val="22"/>
                <w:szCs w:val="22"/>
              </w:rPr>
              <w:t xml:space="preserve">Dopo valutazione della documentazione sopra menzionata, </w:t>
            </w:r>
            <w:r w:rsidR="00AE4897">
              <w:rPr>
                <w:sz w:val="22"/>
                <w:szCs w:val="22"/>
              </w:rPr>
              <w:t>il Capo del Compartimento Marittimo competente</w:t>
            </w:r>
            <w:r w:rsidR="00AE4897" w:rsidRPr="00187D75">
              <w:rPr>
                <w:sz w:val="22"/>
                <w:szCs w:val="22"/>
              </w:rPr>
              <w:t xml:space="preserve"> </w:t>
            </w:r>
            <w:r w:rsidRPr="00187D75">
              <w:rPr>
                <w:sz w:val="22"/>
                <w:szCs w:val="22"/>
              </w:rPr>
              <w:t>procede</w:t>
            </w:r>
            <w:r w:rsidR="00AE4897">
              <w:rPr>
                <w:sz w:val="22"/>
                <w:szCs w:val="22"/>
              </w:rPr>
              <w:t>:</w:t>
            </w:r>
          </w:p>
          <w:p w14:paraId="539077F6" w14:textId="230C8064" w:rsidR="00AE4897" w:rsidRDefault="00AE4897" w:rsidP="00C61F4B">
            <w:pPr>
              <w:pStyle w:val="Corpotesto"/>
              <w:numPr>
                <w:ilvl w:val="0"/>
                <w:numId w:val="10"/>
              </w:numPr>
              <w:spacing w:line="276" w:lineRule="auto"/>
              <w:ind w:right="113"/>
              <w:jc w:val="both"/>
              <w:rPr>
                <w:sz w:val="22"/>
                <w:szCs w:val="22"/>
              </w:rPr>
            </w:pPr>
            <w:r>
              <w:rPr>
                <w:sz w:val="22"/>
                <w:szCs w:val="22"/>
              </w:rPr>
              <w:t xml:space="preserve">ad inserire le deficienze nel </w:t>
            </w:r>
            <w:r w:rsidR="005025C4" w:rsidRPr="005025C4">
              <w:rPr>
                <w:i/>
                <w:sz w:val="22"/>
                <w:szCs w:val="22"/>
                <w:u w:val="single"/>
              </w:rPr>
              <w:t>sotto s</w:t>
            </w:r>
            <w:r w:rsidR="005025C4">
              <w:rPr>
                <w:i/>
                <w:sz w:val="22"/>
                <w:szCs w:val="22"/>
                <w:u w:val="single"/>
              </w:rPr>
              <w:t>istema</w:t>
            </w:r>
            <w:r w:rsidRPr="00AE4897">
              <w:rPr>
                <w:i/>
                <w:sz w:val="22"/>
                <w:szCs w:val="22"/>
                <w:u w:val="single"/>
              </w:rPr>
              <w:t xml:space="preserve"> SICNAV</w:t>
            </w:r>
            <w:r>
              <w:rPr>
                <w:sz w:val="22"/>
                <w:szCs w:val="22"/>
              </w:rPr>
              <w:t>; ed</w:t>
            </w:r>
          </w:p>
          <w:p w14:paraId="69F83681" w14:textId="1A41ED89" w:rsidR="00187D75" w:rsidRPr="00187D75" w:rsidRDefault="00187D75" w:rsidP="00C61F4B">
            <w:pPr>
              <w:pStyle w:val="Corpotesto"/>
              <w:numPr>
                <w:ilvl w:val="0"/>
                <w:numId w:val="10"/>
              </w:numPr>
              <w:spacing w:line="276" w:lineRule="auto"/>
              <w:ind w:right="113"/>
              <w:jc w:val="both"/>
              <w:rPr>
                <w:sz w:val="22"/>
                <w:szCs w:val="22"/>
              </w:rPr>
            </w:pPr>
            <w:r w:rsidRPr="00187D75">
              <w:rPr>
                <w:sz w:val="22"/>
                <w:szCs w:val="22"/>
              </w:rPr>
              <w:t xml:space="preserve">al rilascio del certificato o al rinnovo/vidimazione della certificazione esistente e predispone la “lettera deficienze” (vedere </w:t>
            </w:r>
            <w:r w:rsidRPr="00DA74DB">
              <w:rPr>
                <w:i/>
                <w:sz w:val="22"/>
                <w:szCs w:val="22"/>
              </w:rPr>
              <w:t xml:space="preserve">Allegato </w:t>
            </w:r>
            <w:r w:rsidR="003846E4" w:rsidRPr="00DA74DB">
              <w:rPr>
                <w:i/>
                <w:sz w:val="22"/>
                <w:szCs w:val="22"/>
              </w:rPr>
              <w:t>3</w:t>
            </w:r>
            <w:r w:rsidR="00AE4897" w:rsidRPr="00DA74DB">
              <w:rPr>
                <w:i/>
                <w:sz w:val="22"/>
                <w:szCs w:val="22"/>
              </w:rPr>
              <w:t>.1</w:t>
            </w:r>
            <w:r w:rsidRPr="00DA74DB">
              <w:rPr>
                <w:sz w:val="22"/>
                <w:szCs w:val="22"/>
              </w:rPr>
              <w:t>),</w:t>
            </w:r>
            <w:r w:rsidRPr="00187D75">
              <w:rPr>
                <w:sz w:val="22"/>
                <w:szCs w:val="22"/>
              </w:rPr>
              <w:t xml:space="preserve"> contenente l’elenco delle stesse e relativa data entro la quale devono essere chiuse.</w:t>
            </w:r>
          </w:p>
          <w:p w14:paraId="7F944BB3" w14:textId="0EF0D32C" w:rsidR="00187D75" w:rsidRPr="00187D75" w:rsidRDefault="00187D75" w:rsidP="00C61F4B">
            <w:pPr>
              <w:pStyle w:val="Corpotesto"/>
              <w:spacing w:line="276" w:lineRule="auto"/>
              <w:ind w:right="113"/>
              <w:jc w:val="both"/>
              <w:rPr>
                <w:sz w:val="22"/>
                <w:szCs w:val="22"/>
              </w:rPr>
            </w:pPr>
            <w:r w:rsidRPr="00187D75">
              <w:rPr>
                <w:sz w:val="22"/>
                <w:szCs w:val="22"/>
              </w:rPr>
              <w:t>La lettera deficienze dovrà essere inviata alla nave, alla Società di gestione</w:t>
            </w:r>
            <w:r w:rsidR="00AE4897">
              <w:rPr>
                <w:sz w:val="22"/>
                <w:szCs w:val="22"/>
              </w:rPr>
              <w:t xml:space="preserve"> o all’Armatore</w:t>
            </w:r>
            <w:r w:rsidRPr="00187D75">
              <w:rPr>
                <w:sz w:val="22"/>
                <w:szCs w:val="22"/>
              </w:rPr>
              <w:t xml:space="preserve">, all’Organismo </w:t>
            </w:r>
            <w:r w:rsidR="00AE4897">
              <w:rPr>
                <w:sz w:val="22"/>
                <w:szCs w:val="22"/>
              </w:rPr>
              <w:t>riconosciuto</w:t>
            </w:r>
            <w:bookmarkStart w:id="0" w:name="_GoBack"/>
            <w:bookmarkEnd w:id="0"/>
            <w:r w:rsidR="00AE4897">
              <w:rPr>
                <w:rStyle w:val="Rimandonotaapidipagina"/>
                <w:sz w:val="22"/>
                <w:szCs w:val="22"/>
              </w:rPr>
              <w:footnoteReference w:id="1"/>
            </w:r>
            <w:r w:rsidR="00AE4897">
              <w:rPr>
                <w:sz w:val="22"/>
                <w:szCs w:val="22"/>
              </w:rPr>
              <w:t xml:space="preserve"> ed all’Ispettorato territoriale del MISE</w:t>
            </w:r>
            <w:r w:rsidR="00AE4897">
              <w:rPr>
                <w:rStyle w:val="Rimandonotaapidipagina"/>
                <w:sz w:val="22"/>
                <w:szCs w:val="22"/>
              </w:rPr>
              <w:footnoteReference w:id="2"/>
            </w:r>
            <w:r w:rsidRPr="00187D75">
              <w:rPr>
                <w:sz w:val="22"/>
                <w:szCs w:val="22"/>
              </w:rPr>
              <w:t xml:space="preserve"> (Ufficio locale che ha rilasciato la </w:t>
            </w:r>
            <w:r w:rsidR="00AE4897">
              <w:rPr>
                <w:sz w:val="22"/>
                <w:szCs w:val="22"/>
              </w:rPr>
              <w:t>pertinente documentazione</w:t>
            </w:r>
            <w:r w:rsidRPr="00187D75">
              <w:rPr>
                <w:sz w:val="22"/>
                <w:szCs w:val="22"/>
              </w:rPr>
              <w:t>) e per conoscenza, nel solo caso di nave all’estero, al Comando</w:t>
            </w:r>
            <w:r w:rsidRPr="00187D75">
              <w:rPr>
                <w:spacing w:val="-6"/>
                <w:sz w:val="22"/>
                <w:szCs w:val="22"/>
              </w:rPr>
              <w:t xml:space="preserve"> </w:t>
            </w:r>
            <w:r w:rsidRPr="00187D75">
              <w:rPr>
                <w:sz w:val="22"/>
                <w:szCs w:val="22"/>
              </w:rPr>
              <w:t>Generale.</w:t>
            </w:r>
          </w:p>
          <w:p w14:paraId="1F70CD26" w14:textId="14EEC102" w:rsidR="00187D75" w:rsidRPr="00187D75" w:rsidRDefault="00187D75" w:rsidP="00C61F4B">
            <w:pPr>
              <w:pStyle w:val="Corpotesto"/>
              <w:spacing w:line="276" w:lineRule="auto"/>
              <w:ind w:right="113"/>
              <w:jc w:val="both"/>
              <w:rPr>
                <w:sz w:val="22"/>
                <w:szCs w:val="22"/>
              </w:rPr>
            </w:pPr>
            <w:r w:rsidRPr="00187D75">
              <w:rPr>
                <w:sz w:val="22"/>
                <w:szCs w:val="22"/>
              </w:rPr>
              <w:t xml:space="preserve">L’eliminazione delle deficienze entro la data stabilita deve essere verificata da parte dell’Organismo </w:t>
            </w:r>
            <w:r w:rsidR="00AE4897">
              <w:rPr>
                <w:sz w:val="22"/>
                <w:szCs w:val="22"/>
              </w:rPr>
              <w:t>riconosciuto o dall’Ispettorato territoriale del MISE, a seconda della competenza in materia,</w:t>
            </w:r>
            <w:r w:rsidRPr="00187D75">
              <w:rPr>
                <w:sz w:val="22"/>
                <w:szCs w:val="22"/>
              </w:rPr>
              <w:t xml:space="preserve"> attraverso l’esecuzione di una visita occasionale a bordo o a mezzo di accertamenti alternativi nel caso, per esempio, di semplici evidenze documentali. Lo stesso Organismo </w:t>
            </w:r>
            <w:r w:rsidR="00AE4897">
              <w:rPr>
                <w:sz w:val="22"/>
                <w:szCs w:val="22"/>
              </w:rPr>
              <w:t>riconosciuto o Ispettorato territoriale del MISE, a seconda della competenza in materia,</w:t>
            </w:r>
            <w:r w:rsidR="00AE4897" w:rsidRPr="00187D75">
              <w:rPr>
                <w:sz w:val="22"/>
                <w:szCs w:val="22"/>
              </w:rPr>
              <w:t xml:space="preserve"> </w:t>
            </w:r>
            <w:r w:rsidRPr="00187D75">
              <w:rPr>
                <w:sz w:val="22"/>
                <w:szCs w:val="22"/>
              </w:rPr>
              <w:t xml:space="preserve"> procede a dare atto dell’avvenuta eliminazione delle deficienze attraverso l’aggiornamento dell</w:t>
            </w:r>
            <w:r w:rsidR="00AE4897">
              <w:rPr>
                <w:sz w:val="22"/>
                <w:szCs w:val="22"/>
              </w:rPr>
              <w:t>a</w:t>
            </w:r>
            <w:r w:rsidRPr="00187D75">
              <w:rPr>
                <w:sz w:val="22"/>
                <w:szCs w:val="22"/>
              </w:rPr>
              <w:t xml:space="preserve"> relativ</w:t>
            </w:r>
            <w:r w:rsidR="00AE4897">
              <w:rPr>
                <w:sz w:val="22"/>
                <w:szCs w:val="22"/>
              </w:rPr>
              <w:t>a</w:t>
            </w:r>
            <w:r w:rsidRPr="00187D75">
              <w:rPr>
                <w:sz w:val="22"/>
                <w:szCs w:val="22"/>
              </w:rPr>
              <w:t xml:space="preserve"> </w:t>
            </w:r>
            <w:r w:rsidR="00AE4897">
              <w:rPr>
                <w:sz w:val="22"/>
                <w:szCs w:val="22"/>
              </w:rPr>
              <w:t>documentazione</w:t>
            </w:r>
            <w:r w:rsidRPr="00187D75">
              <w:rPr>
                <w:sz w:val="22"/>
                <w:szCs w:val="22"/>
              </w:rPr>
              <w:t xml:space="preserve"> (</w:t>
            </w:r>
            <w:r w:rsidRPr="00D36674">
              <w:rPr>
                <w:i/>
                <w:sz w:val="22"/>
                <w:szCs w:val="22"/>
              </w:rPr>
              <w:t>data chiusura deficienza e firma</w:t>
            </w:r>
            <w:r w:rsidRPr="00187D75">
              <w:rPr>
                <w:sz w:val="22"/>
                <w:szCs w:val="22"/>
              </w:rPr>
              <w:t>).</w:t>
            </w:r>
          </w:p>
          <w:p w14:paraId="5274ADD9" w14:textId="75F4086E" w:rsidR="00187D75" w:rsidRPr="00187D75" w:rsidRDefault="00187D75" w:rsidP="00C61F4B">
            <w:pPr>
              <w:pStyle w:val="Corpotesto"/>
              <w:spacing w:line="276" w:lineRule="auto"/>
              <w:ind w:right="115"/>
              <w:jc w:val="both"/>
            </w:pPr>
            <w:r w:rsidRPr="00187D75">
              <w:rPr>
                <w:sz w:val="22"/>
                <w:szCs w:val="22"/>
              </w:rPr>
              <w:t xml:space="preserve">A cura del comando nave o della Società di Gestione/Armatore, copia della lettera aggiornata è inviata, per l’aggiornamento del sotto sistema </w:t>
            </w:r>
            <w:r w:rsidR="005025C4">
              <w:rPr>
                <w:sz w:val="22"/>
                <w:szCs w:val="22"/>
              </w:rPr>
              <w:t>SICNAV</w:t>
            </w:r>
            <w:r w:rsidRPr="00187D75">
              <w:rPr>
                <w:sz w:val="22"/>
                <w:szCs w:val="22"/>
              </w:rPr>
              <w:t xml:space="preserve">, </w:t>
            </w:r>
            <w:r w:rsidR="00AE4897">
              <w:rPr>
                <w:sz w:val="22"/>
                <w:szCs w:val="22"/>
              </w:rPr>
              <w:t xml:space="preserve">al Capo del Compartimento Marittimo competente. </w:t>
            </w:r>
          </w:p>
          <w:p w14:paraId="34F545B8" w14:textId="6C4F1716" w:rsidR="003A7511" w:rsidRDefault="00187D75" w:rsidP="005025C4">
            <w:pPr>
              <w:pStyle w:val="Corpotesto"/>
              <w:spacing w:line="276" w:lineRule="auto"/>
              <w:ind w:right="112"/>
              <w:jc w:val="both"/>
              <w:rPr>
                <w:sz w:val="22"/>
                <w:szCs w:val="22"/>
              </w:rPr>
            </w:pPr>
            <w:r w:rsidRPr="00BD3CCB">
              <w:rPr>
                <w:sz w:val="22"/>
                <w:szCs w:val="22"/>
              </w:rPr>
              <w:t>Qualora il certificato esistente abbia validità limitata (</w:t>
            </w:r>
            <w:r w:rsidRPr="005025C4">
              <w:rPr>
                <w:i/>
                <w:sz w:val="22"/>
                <w:szCs w:val="22"/>
              </w:rPr>
              <w:t xml:space="preserve">cd short </w:t>
            </w:r>
            <w:proofErr w:type="spellStart"/>
            <w:r w:rsidRPr="005025C4">
              <w:rPr>
                <w:i/>
                <w:sz w:val="22"/>
                <w:szCs w:val="22"/>
              </w:rPr>
              <w:t>term</w:t>
            </w:r>
            <w:proofErr w:type="spellEnd"/>
            <w:r w:rsidRPr="00BD3CCB">
              <w:rPr>
                <w:sz w:val="22"/>
                <w:szCs w:val="22"/>
              </w:rPr>
              <w:t xml:space="preserve">), l’Organismo </w:t>
            </w:r>
            <w:r w:rsidR="00BD3CCB" w:rsidRPr="00BD3CCB">
              <w:rPr>
                <w:sz w:val="22"/>
                <w:szCs w:val="22"/>
              </w:rPr>
              <w:t>riconosciuto o l’Ispettorato territoriale del MISE</w:t>
            </w:r>
            <w:r w:rsidRPr="00BD3CCB">
              <w:rPr>
                <w:sz w:val="22"/>
                <w:szCs w:val="22"/>
              </w:rPr>
              <w:t xml:space="preserve"> rilasc</w:t>
            </w:r>
            <w:r w:rsidR="003C7792">
              <w:rPr>
                <w:sz w:val="22"/>
                <w:szCs w:val="22"/>
              </w:rPr>
              <w:t>ia</w:t>
            </w:r>
            <w:r w:rsidRPr="00BD3CCB">
              <w:rPr>
                <w:sz w:val="22"/>
                <w:szCs w:val="22"/>
              </w:rPr>
              <w:t xml:space="preserve"> </w:t>
            </w:r>
            <w:r w:rsidR="00BD3CCB" w:rsidRPr="00BD3CCB">
              <w:rPr>
                <w:sz w:val="22"/>
                <w:szCs w:val="22"/>
              </w:rPr>
              <w:t>una nuova documentazione (</w:t>
            </w:r>
            <w:r w:rsidR="00BD3CCB" w:rsidRPr="005025C4">
              <w:rPr>
                <w:i/>
                <w:sz w:val="22"/>
                <w:szCs w:val="22"/>
              </w:rPr>
              <w:t>Dichiarazione ai fini – Verbale di collaudo/ispezione radio</w:t>
            </w:r>
            <w:r w:rsidR="00BD3CCB" w:rsidRPr="00BD3CCB">
              <w:rPr>
                <w:sz w:val="22"/>
                <w:szCs w:val="22"/>
              </w:rPr>
              <w:t>) per il ri</w:t>
            </w:r>
            <w:r w:rsidRPr="00BD3CCB">
              <w:rPr>
                <w:sz w:val="22"/>
                <w:szCs w:val="22"/>
              </w:rPr>
              <w:t>lascio di un nuovo certificato.</w:t>
            </w:r>
          </w:p>
          <w:p w14:paraId="702FAB3F" w14:textId="3DC29670" w:rsidR="002821CD" w:rsidRDefault="002821CD" w:rsidP="005025C4">
            <w:pPr>
              <w:pStyle w:val="Corpotesto"/>
              <w:spacing w:line="276" w:lineRule="auto"/>
              <w:ind w:right="112"/>
              <w:jc w:val="both"/>
              <w:rPr>
                <w:sz w:val="22"/>
                <w:szCs w:val="22"/>
              </w:rPr>
            </w:pPr>
          </w:p>
        </w:tc>
      </w:tr>
      <w:tr w:rsidR="00BD3CCB" w14:paraId="2B5945EC" w14:textId="77777777" w:rsidTr="002821CD">
        <w:tc>
          <w:tcPr>
            <w:tcW w:w="1951" w:type="dxa"/>
          </w:tcPr>
          <w:p w14:paraId="5AED7D94" w14:textId="77777777" w:rsidR="00BD3CCB" w:rsidRDefault="00BD3CCB" w:rsidP="000B1B2D">
            <w:pPr>
              <w:jc w:val="center"/>
              <w:rPr>
                <w:rFonts w:ascii="Arial" w:hAnsi="Arial" w:cs="Arial"/>
                <w:b/>
                <w:sz w:val="20"/>
                <w:szCs w:val="20"/>
              </w:rPr>
            </w:pPr>
          </w:p>
        </w:tc>
        <w:tc>
          <w:tcPr>
            <w:tcW w:w="7821" w:type="dxa"/>
          </w:tcPr>
          <w:p w14:paraId="191498FB" w14:textId="77777777" w:rsidR="00BD3CCB" w:rsidRDefault="00BD3CCB" w:rsidP="00C61F4B">
            <w:pPr>
              <w:pStyle w:val="Paragrafoelenco"/>
              <w:numPr>
                <w:ilvl w:val="0"/>
                <w:numId w:val="9"/>
              </w:numPr>
              <w:tabs>
                <w:tab w:val="left" w:pos="2795"/>
              </w:tabs>
              <w:spacing w:line="278" w:lineRule="auto"/>
              <w:ind w:right="114"/>
              <w:jc w:val="both"/>
              <w:rPr>
                <w:u w:val="single"/>
              </w:rPr>
            </w:pPr>
            <w:r w:rsidRPr="00BD3CCB">
              <w:rPr>
                <w:u w:val="single"/>
              </w:rPr>
              <w:t xml:space="preserve">Casi in cui vengono rilevate “major </w:t>
            </w:r>
            <w:r w:rsidRPr="007340A5">
              <w:rPr>
                <w:u w:val="single"/>
                <w:lang w:val="en-GB"/>
              </w:rPr>
              <w:t>deficiencies</w:t>
            </w:r>
            <w:r w:rsidRPr="00BD3CCB">
              <w:rPr>
                <w:u w:val="single"/>
              </w:rPr>
              <w:t>”, non eliminabili entro il completamento della visita</w:t>
            </w:r>
            <w:r>
              <w:rPr>
                <w:u w:val="single"/>
              </w:rPr>
              <w:t>.</w:t>
            </w:r>
          </w:p>
          <w:p w14:paraId="649CCB77" w14:textId="77777777" w:rsidR="00BD3CCB" w:rsidRDefault="00BD3CCB" w:rsidP="00C61F4B">
            <w:pPr>
              <w:tabs>
                <w:tab w:val="left" w:pos="2795"/>
              </w:tabs>
              <w:spacing w:line="278" w:lineRule="auto"/>
              <w:ind w:right="114"/>
              <w:jc w:val="both"/>
              <w:rPr>
                <w:u w:val="single"/>
              </w:rPr>
            </w:pPr>
          </w:p>
          <w:p w14:paraId="150A5AB4" w14:textId="23D8D82D" w:rsidR="00BD3CCB" w:rsidRPr="0035635F" w:rsidRDefault="00BD3CCB" w:rsidP="00C61F4B">
            <w:pPr>
              <w:pStyle w:val="Corpotesto"/>
              <w:spacing w:line="276" w:lineRule="auto"/>
              <w:jc w:val="both"/>
              <w:rPr>
                <w:sz w:val="22"/>
                <w:szCs w:val="22"/>
              </w:rPr>
            </w:pPr>
            <w:r w:rsidRPr="0035635F">
              <w:rPr>
                <w:sz w:val="22"/>
                <w:szCs w:val="22"/>
              </w:rPr>
              <w:t xml:space="preserve">L’Organismo </w:t>
            </w:r>
            <w:r w:rsidR="0035635F">
              <w:rPr>
                <w:sz w:val="22"/>
                <w:szCs w:val="22"/>
              </w:rPr>
              <w:t>riconosciuto o l’Ispettorato territoriale del MISE</w:t>
            </w:r>
            <w:r w:rsidRPr="0035635F">
              <w:rPr>
                <w:sz w:val="22"/>
                <w:szCs w:val="22"/>
              </w:rPr>
              <w:t xml:space="preserve"> deve sempre consultare </w:t>
            </w:r>
            <w:r w:rsidR="0035635F">
              <w:rPr>
                <w:sz w:val="22"/>
                <w:szCs w:val="22"/>
              </w:rPr>
              <w:t>il Capo del Compartimento Marittimo</w:t>
            </w:r>
            <w:r w:rsidRPr="0035635F">
              <w:rPr>
                <w:sz w:val="22"/>
                <w:szCs w:val="22"/>
              </w:rPr>
              <w:t xml:space="preserve"> per determinare e concordare:</w:t>
            </w:r>
          </w:p>
          <w:p w14:paraId="49466490" w14:textId="77777777" w:rsidR="00BD3CCB" w:rsidRPr="0035635F" w:rsidRDefault="00BD3CCB" w:rsidP="00C61F4B">
            <w:pPr>
              <w:pStyle w:val="Paragrafoelenco"/>
              <w:numPr>
                <w:ilvl w:val="0"/>
                <w:numId w:val="11"/>
              </w:numPr>
              <w:tabs>
                <w:tab w:val="left" w:pos="3504"/>
              </w:tabs>
              <w:spacing w:line="271" w:lineRule="auto"/>
              <w:ind w:right="113"/>
              <w:jc w:val="both"/>
            </w:pPr>
            <w:r w:rsidRPr="0035635F">
              <w:t>le azioni correttive appropriate al fine del declassamento (</w:t>
            </w:r>
            <w:r w:rsidRPr="0035635F">
              <w:rPr>
                <w:i/>
              </w:rPr>
              <w:t xml:space="preserve">down- </w:t>
            </w:r>
            <w:proofErr w:type="spellStart"/>
            <w:r w:rsidRPr="0035635F">
              <w:rPr>
                <w:i/>
              </w:rPr>
              <w:t>grading</w:t>
            </w:r>
            <w:proofErr w:type="spellEnd"/>
            <w:r w:rsidRPr="0035635F">
              <w:t>) delle deficienze da “</w:t>
            </w:r>
            <w:r w:rsidRPr="0035635F">
              <w:rPr>
                <w:i/>
              </w:rPr>
              <w:t>major</w:t>
            </w:r>
            <w:r w:rsidRPr="0035635F">
              <w:t>” a “</w:t>
            </w:r>
            <w:r w:rsidRPr="0035635F">
              <w:rPr>
                <w:i/>
              </w:rPr>
              <w:t>minor</w:t>
            </w:r>
            <w:r w:rsidRPr="0035635F">
              <w:t>”; e</w:t>
            </w:r>
          </w:p>
          <w:p w14:paraId="2C8CB27E" w14:textId="7C19F6AC" w:rsidR="00BD3CCB" w:rsidRPr="0035635F" w:rsidRDefault="00BD3CCB" w:rsidP="00C61F4B">
            <w:pPr>
              <w:pStyle w:val="Paragrafoelenco"/>
              <w:numPr>
                <w:ilvl w:val="0"/>
                <w:numId w:val="11"/>
              </w:numPr>
              <w:tabs>
                <w:tab w:val="left" w:pos="3504"/>
              </w:tabs>
              <w:jc w:val="both"/>
            </w:pPr>
            <w:r w:rsidRPr="0035635F">
              <w:t>a gestione della certificazione statutaria.</w:t>
            </w:r>
          </w:p>
          <w:p w14:paraId="5AAE98CA" w14:textId="77777777" w:rsidR="00BD3CCB" w:rsidRDefault="00BD3CCB" w:rsidP="005025C4">
            <w:pPr>
              <w:pStyle w:val="Corpotesto"/>
              <w:spacing w:line="276" w:lineRule="auto"/>
              <w:jc w:val="both"/>
              <w:rPr>
                <w:sz w:val="22"/>
                <w:szCs w:val="22"/>
              </w:rPr>
            </w:pPr>
            <w:r w:rsidRPr="0035635F">
              <w:rPr>
                <w:sz w:val="22"/>
                <w:szCs w:val="22"/>
              </w:rPr>
              <w:t>Le deficienze declassate saranno trattate secondo i contenuti di cui al precedente punto a.</w:t>
            </w:r>
          </w:p>
          <w:p w14:paraId="63F78FEC" w14:textId="1D34F9A9" w:rsidR="002821CD" w:rsidRPr="00BD3CCB" w:rsidRDefault="002821CD" w:rsidP="005025C4">
            <w:pPr>
              <w:pStyle w:val="Corpotesto"/>
              <w:spacing w:line="276" w:lineRule="auto"/>
              <w:jc w:val="both"/>
              <w:rPr>
                <w:u w:val="single"/>
              </w:rPr>
            </w:pPr>
          </w:p>
        </w:tc>
      </w:tr>
      <w:tr w:rsidR="0035635F" w14:paraId="144E3E58" w14:textId="77777777" w:rsidTr="002821CD">
        <w:tc>
          <w:tcPr>
            <w:tcW w:w="1951" w:type="dxa"/>
          </w:tcPr>
          <w:p w14:paraId="4FCF586D" w14:textId="77777777" w:rsidR="0035635F" w:rsidRDefault="0035635F" w:rsidP="0035635F">
            <w:pPr>
              <w:jc w:val="center"/>
              <w:rPr>
                <w:rFonts w:ascii="Arial" w:hAnsi="Arial" w:cs="Arial"/>
                <w:b/>
                <w:sz w:val="20"/>
                <w:szCs w:val="20"/>
              </w:rPr>
            </w:pPr>
            <w:r>
              <w:rPr>
                <w:rFonts w:ascii="Arial" w:hAnsi="Arial" w:cs="Arial"/>
                <w:b/>
                <w:sz w:val="20"/>
                <w:szCs w:val="20"/>
              </w:rPr>
              <w:t xml:space="preserve">3. </w:t>
            </w:r>
            <w:r w:rsidRPr="0035635F">
              <w:rPr>
                <w:rFonts w:ascii="Arial" w:hAnsi="Arial" w:cs="Arial"/>
                <w:b/>
                <w:sz w:val="20"/>
                <w:szCs w:val="20"/>
              </w:rPr>
              <w:t>Deficienze rilevate durante attività diverse da quelle di cui al punto A</w:t>
            </w:r>
            <w:r>
              <w:rPr>
                <w:rFonts w:ascii="Arial" w:hAnsi="Arial" w:cs="Arial"/>
                <w:b/>
                <w:sz w:val="20"/>
                <w:szCs w:val="20"/>
              </w:rPr>
              <w:t>.2</w:t>
            </w:r>
          </w:p>
          <w:p w14:paraId="4D7A89E9" w14:textId="60801EF8" w:rsidR="0035635F" w:rsidRDefault="0035635F" w:rsidP="0035635F">
            <w:pPr>
              <w:jc w:val="center"/>
              <w:rPr>
                <w:rFonts w:ascii="Arial" w:hAnsi="Arial" w:cs="Arial"/>
                <w:b/>
                <w:sz w:val="20"/>
                <w:szCs w:val="20"/>
              </w:rPr>
            </w:pPr>
            <w:r>
              <w:rPr>
                <w:rFonts w:ascii="Arial" w:hAnsi="Arial" w:cs="Arial"/>
                <w:b/>
                <w:sz w:val="20"/>
                <w:szCs w:val="20"/>
              </w:rPr>
              <w:t>(</w:t>
            </w:r>
            <w:r w:rsidRPr="0035635F">
              <w:rPr>
                <w:rFonts w:ascii="Arial" w:hAnsi="Arial" w:cs="Arial"/>
                <w:i/>
                <w:sz w:val="16"/>
                <w:szCs w:val="16"/>
                <w:u w:val="single"/>
              </w:rPr>
              <w:t>solo per Organismo riconosciuto</w:t>
            </w:r>
            <w:r>
              <w:rPr>
                <w:rFonts w:ascii="Arial" w:hAnsi="Arial" w:cs="Arial"/>
                <w:b/>
                <w:sz w:val="20"/>
                <w:szCs w:val="20"/>
              </w:rPr>
              <w:t>)</w:t>
            </w:r>
          </w:p>
        </w:tc>
        <w:tc>
          <w:tcPr>
            <w:tcW w:w="7821" w:type="dxa"/>
          </w:tcPr>
          <w:p w14:paraId="2E30F3F9" w14:textId="77777777" w:rsidR="0035635F" w:rsidRDefault="0035635F" w:rsidP="00C61F4B">
            <w:pPr>
              <w:pStyle w:val="Paragrafoelenco"/>
              <w:numPr>
                <w:ilvl w:val="0"/>
                <w:numId w:val="13"/>
              </w:numPr>
              <w:tabs>
                <w:tab w:val="left" w:pos="2795"/>
              </w:tabs>
              <w:spacing w:line="278" w:lineRule="auto"/>
              <w:ind w:right="114"/>
              <w:jc w:val="both"/>
              <w:rPr>
                <w:u w:val="single"/>
              </w:rPr>
            </w:pPr>
            <w:r w:rsidRPr="0035635F">
              <w:rPr>
                <w:u w:val="single"/>
              </w:rPr>
              <w:t xml:space="preserve">Casi in cui vengono rilevate “minor </w:t>
            </w:r>
            <w:r w:rsidRPr="007340A5">
              <w:rPr>
                <w:u w:val="single"/>
                <w:lang w:val="en-GB"/>
              </w:rPr>
              <w:t>deficiencies</w:t>
            </w:r>
            <w:r w:rsidRPr="0035635F">
              <w:rPr>
                <w:u w:val="single"/>
              </w:rPr>
              <w:t xml:space="preserve">” non eliminabili entro </w:t>
            </w:r>
            <w:r w:rsidRPr="0035635F">
              <w:rPr>
                <w:spacing w:val="3"/>
                <w:u w:val="single"/>
              </w:rPr>
              <w:t xml:space="preserve">il </w:t>
            </w:r>
            <w:r w:rsidRPr="0035635F">
              <w:rPr>
                <w:u w:val="single"/>
              </w:rPr>
              <w:t>completamento della</w:t>
            </w:r>
            <w:r w:rsidRPr="0035635F">
              <w:rPr>
                <w:spacing w:val="-2"/>
                <w:u w:val="single"/>
              </w:rPr>
              <w:t xml:space="preserve"> </w:t>
            </w:r>
            <w:r w:rsidRPr="0035635F">
              <w:rPr>
                <w:u w:val="single"/>
              </w:rPr>
              <w:t>visita.</w:t>
            </w:r>
          </w:p>
          <w:p w14:paraId="61435E86" w14:textId="77777777" w:rsidR="0035635F" w:rsidRDefault="0035635F" w:rsidP="00C61F4B">
            <w:pPr>
              <w:tabs>
                <w:tab w:val="left" w:pos="2795"/>
              </w:tabs>
              <w:spacing w:line="278" w:lineRule="auto"/>
              <w:ind w:right="114"/>
              <w:jc w:val="both"/>
              <w:rPr>
                <w:u w:val="single"/>
              </w:rPr>
            </w:pPr>
          </w:p>
          <w:p w14:paraId="708E14AA" w14:textId="1E821486" w:rsidR="0035635F" w:rsidRPr="0035635F" w:rsidRDefault="0035635F" w:rsidP="00C61F4B">
            <w:pPr>
              <w:pStyle w:val="Corpotesto"/>
              <w:spacing w:line="276" w:lineRule="auto"/>
              <w:jc w:val="both"/>
              <w:rPr>
                <w:sz w:val="22"/>
                <w:szCs w:val="22"/>
              </w:rPr>
            </w:pPr>
            <w:r w:rsidRPr="0035635F">
              <w:rPr>
                <w:sz w:val="22"/>
                <w:szCs w:val="22"/>
              </w:rPr>
              <w:t xml:space="preserve">L’Organismo </w:t>
            </w:r>
            <w:r w:rsidR="002735ED">
              <w:rPr>
                <w:sz w:val="22"/>
                <w:szCs w:val="22"/>
              </w:rPr>
              <w:t>ri</w:t>
            </w:r>
            <w:r>
              <w:rPr>
                <w:sz w:val="22"/>
                <w:szCs w:val="22"/>
              </w:rPr>
              <w:t>conosciuto</w:t>
            </w:r>
            <w:r w:rsidRPr="0035635F">
              <w:rPr>
                <w:sz w:val="22"/>
                <w:szCs w:val="22"/>
              </w:rPr>
              <w:t xml:space="preserve"> rilascia idoneo report di visita</w:t>
            </w:r>
            <w:r>
              <w:rPr>
                <w:rStyle w:val="Rimandonotaapidipagina"/>
                <w:sz w:val="22"/>
                <w:szCs w:val="22"/>
              </w:rPr>
              <w:footnoteReference w:id="3"/>
            </w:r>
            <w:r w:rsidRPr="0035635F">
              <w:rPr>
                <w:sz w:val="22"/>
                <w:szCs w:val="22"/>
              </w:rPr>
              <w:t xml:space="preserve"> e le schede delle deficienze relative alle carenze rilevate, senza rilasciare Dichiarazione ai Fini.</w:t>
            </w:r>
          </w:p>
          <w:p w14:paraId="15BBC3BC" w14:textId="62BB1DDD" w:rsidR="0035635F" w:rsidRPr="0035635F" w:rsidRDefault="0035635F" w:rsidP="00C61F4B">
            <w:pPr>
              <w:pStyle w:val="Corpotesto"/>
              <w:spacing w:line="276" w:lineRule="auto"/>
              <w:jc w:val="both"/>
              <w:rPr>
                <w:sz w:val="22"/>
                <w:szCs w:val="22"/>
              </w:rPr>
            </w:pPr>
            <w:r w:rsidRPr="0035635F">
              <w:rPr>
                <w:sz w:val="22"/>
                <w:szCs w:val="22"/>
              </w:rPr>
              <w:t>Il report di visita e le schede delle deficienze, indipendentemente dalla partenza nave, devono essere trasmesse a cura del Comando</w:t>
            </w:r>
            <w:r>
              <w:rPr>
                <w:sz w:val="22"/>
                <w:szCs w:val="22"/>
              </w:rPr>
              <w:t xml:space="preserve"> della nave o </w:t>
            </w:r>
            <w:r>
              <w:rPr>
                <w:sz w:val="22"/>
                <w:szCs w:val="22"/>
              </w:rPr>
              <w:lastRenderedPageBreak/>
              <w:t>della Società di g</w:t>
            </w:r>
            <w:r w:rsidRPr="0035635F">
              <w:rPr>
                <w:sz w:val="22"/>
                <w:szCs w:val="22"/>
              </w:rPr>
              <w:t>estione/Armatore, entro 24 ore dal completamento della visita</w:t>
            </w:r>
            <w:r>
              <w:rPr>
                <w:sz w:val="22"/>
                <w:szCs w:val="22"/>
              </w:rPr>
              <w:t xml:space="preserve"> al Capo del Compartimento Marittimo competente.</w:t>
            </w:r>
          </w:p>
          <w:p w14:paraId="71097EB1" w14:textId="6D120C4B" w:rsidR="0035635F" w:rsidRPr="0035635F" w:rsidRDefault="0035635F" w:rsidP="005025C4">
            <w:pPr>
              <w:pStyle w:val="Corpotesto"/>
              <w:spacing w:line="276" w:lineRule="auto"/>
              <w:jc w:val="both"/>
              <w:rPr>
                <w:u w:val="single"/>
              </w:rPr>
            </w:pPr>
            <w:r>
              <w:rPr>
                <w:sz w:val="22"/>
                <w:szCs w:val="22"/>
              </w:rPr>
              <w:t>Detta Autorità Marittima</w:t>
            </w:r>
            <w:r w:rsidRPr="0035635F">
              <w:rPr>
                <w:sz w:val="22"/>
                <w:szCs w:val="22"/>
              </w:rPr>
              <w:t xml:space="preserve"> predispone la lettera deficienze, contenente l’elenco </w:t>
            </w:r>
            <w:r>
              <w:rPr>
                <w:sz w:val="22"/>
                <w:szCs w:val="22"/>
              </w:rPr>
              <w:t xml:space="preserve">di quest’ultime </w:t>
            </w:r>
            <w:r w:rsidRPr="0035635F">
              <w:rPr>
                <w:sz w:val="22"/>
                <w:szCs w:val="22"/>
              </w:rPr>
              <w:t xml:space="preserve">con indicazione della </w:t>
            </w:r>
            <w:r w:rsidRPr="0035635F">
              <w:rPr>
                <w:i/>
                <w:sz w:val="22"/>
                <w:szCs w:val="22"/>
                <w:u w:val="single"/>
              </w:rPr>
              <w:t>dead line</w:t>
            </w:r>
            <w:r w:rsidRPr="0035635F">
              <w:rPr>
                <w:sz w:val="22"/>
                <w:szCs w:val="22"/>
              </w:rPr>
              <w:t xml:space="preserve"> per l’eliminazione delle stesse. La lettera deficienze deve essere inviata alla nave, alla Società di gestione</w:t>
            </w:r>
            <w:r>
              <w:rPr>
                <w:sz w:val="22"/>
                <w:szCs w:val="22"/>
              </w:rPr>
              <w:t xml:space="preserve"> o Armatore ed</w:t>
            </w:r>
            <w:r w:rsidRPr="0035635F">
              <w:rPr>
                <w:sz w:val="22"/>
                <w:szCs w:val="22"/>
              </w:rPr>
              <w:t xml:space="preserve"> all’Organismo </w:t>
            </w:r>
            <w:r>
              <w:rPr>
                <w:sz w:val="22"/>
                <w:szCs w:val="22"/>
              </w:rPr>
              <w:t>riconosciuto</w:t>
            </w:r>
            <w:r w:rsidRPr="0035635F">
              <w:rPr>
                <w:sz w:val="22"/>
                <w:szCs w:val="22"/>
              </w:rPr>
              <w:t>.</w:t>
            </w:r>
          </w:p>
        </w:tc>
      </w:tr>
      <w:tr w:rsidR="0035635F" w14:paraId="0477CDDB" w14:textId="77777777" w:rsidTr="002821CD">
        <w:tc>
          <w:tcPr>
            <w:tcW w:w="1951" w:type="dxa"/>
          </w:tcPr>
          <w:p w14:paraId="6F021F93" w14:textId="77777777" w:rsidR="0035635F" w:rsidRDefault="0035635F" w:rsidP="000B1B2D">
            <w:pPr>
              <w:jc w:val="center"/>
              <w:rPr>
                <w:rFonts w:ascii="Arial" w:hAnsi="Arial" w:cs="Arial"/>
                <w:b/>
                <w:sz w:val="20"/>
                <w:szCs w:val="20"/>
              </w:rPr>
            </w:pPr>
          </w:p>
        </w:tc>
        <w:tc>
          <w:tcPr>
            <w:tcW w:w="7821" w:type="dxa"/>
          </w:tcPr>
          <w:p w14:paraId="6EA46741" w14:textId="77777777" w:rsidR="002735ED" w:rsidRPr="002735ED" w:rsidRDefault="002735ED" w:rsidP="00C61F4B">
            <w:pPr>
              <w:pStyle w:val="Paragrafoelenco"/>
              <w:numPr>
                <w:ilvl w:val="0"/>
                <w:numId w:val="13"/>
              </w:numPr>
              <w:tabs>
                <w:tab w:val="left" w:pos="2937"/>
              </w:tabs>
              <w:spacing w:line="278" w:lineRule="auto"/>
              <w:ind w:right="114"/>
            </w:pPr>
            <w:r w:rsidRPr="002735ED">
              <w:rPr>
                <w:u w:val="single"/>
              </w:rPr>
              <w:t xml:space="preserve">Casi in cui vengono rilevate “major </w:t>
            </w:r>
            <w:r w:rsidRPr="007340A5">
              <w:rPr>
                <w:u w:val="single"/>
                <w:lang w:val="en-GB"/>
              </w:rPr>
              <w:t>deficiencies</w:t>
            </w:r>
            <w:r w:rsidRPr="002735ED">
              <w:rPr>
                <w:u w:val="single"/>
              </w:rPr>
              <w:t>”, non eliminabili entro il completamento della</w:t>
            </w:r>
            <w:r w:rsidRPr="002735ED">
              <w:rPr>
                <w:spacing w:val="-4"/>
                <w:u w:val="single"/>
              </w:rPr>
              <w:t xml:space="preserve"> </w:t>
            </w:r>
            <w:r w:rsidRPr="002735ED">
              <w:rPr>
                <w:u w:val="single"/>
              </w:rPr>
              <w:t>visita.</w:t>
            </w:r>
          </w:p>
          <w:p w14:paraId="74891363" w14:textId="77777777" w:rsidR="005025C4" w:rsidRDefault="005025C4" w:rsidP="005025C4">
            <w:pPr>
              <w:tabs>
                <w:tab w:val="left" w:pos="2795"/>
              </w:tabs>
              <w:spacing w:line="278" w:lineRule="auto"/>
              <w:ind w:right="114"/>
              <w:jc w:val="both"/>
              <w:rPr>
                <w:rFonts w:ascii="Arial" w:eastAsia="Arial" w:hAnsi="Arial" w:cs="Arial"/>
                <w:sz w:val="22"/>
                <w:szCs w:val="22"/>
                <w:lang w:bidi="it-IT"/>
              </w:rPr>
            </w:pPr>
          </w:p>
          <w:p w14:paraId="31A6466F" w14:textId="77777777" w:rsidR="005025C4" w:rsidRDefault="002735ED" w:rsidP="005025C4">
            <w:pPr>
              <w:tabs>
                <w:tab w:val="left" w:pos="2795"/>
              </w:tabs>
              <w:spacing w:line="278" w:lineRule="auto"/>
              <w:ind w:right="114"/>
              <w:jc w:val="both"/>
              <w:rPr>
                <w:rFonts w:ascii="Arial" w:eastAsia="Arial" w:hAnsi="Arial" w:cs="Arial"/>
                <w:sz w:val="22"/>
                <w:szCs w:val="22"/>
                <w:lang w:bidi="it-IT"/>
              </w:rPr>
            </w:pPr>
            <w:r w:rsidRPr="002735ED">
              <w:rPr>
                <w:rFonts w:ascii="Arial" w:eastAsia="Arial" w:hAnsi="Arial" w:cs="Arial"/>
                <w:sz w:val="22"/>
                <w:szCs w:val="22"/>
                <w:lang w:bidi="it-IT"/>
              </w:rPr>
              <w:t>Si applica la procedura indicata al paragrafo</w:t>
            </w:r>
            <w:r>
              <w:rPr>
                <w:rFonts w:ascii="Arial" w:eastAsia="Arial" w:hAnsi="Arial" w:cs="Arial"/>
                <w:sz w:val="22"/>
                <w:szCs w:val="22"/>
                <w:lang w:bidi="it-IT"/>
              </w:rPr>
              <w:t xml:space="preserve"> A.2.b.</w:t>
            </w:r>
          </w:p>
          <w:p w14:paraId="3F824AAE" w14:textId="686E8FA1" w:rsidR="005025C4" w:rsidRPr="002735ED" w:rsidRDefault="005025C4" w:rsidP="005025C4">
            <w:pPr>
              <w:tabs>
                <w:tab w:val="left" w:pos="2795"/>
              </w:tabs>
              <w:spacing w:line="278" w:lineRule="auto"/>
              <w:ind w:right="114"/>
              <w:jc w:val="both"/>
              <w:rPr>
                <w:u w:val="single"/>
              </w:rPr>
            </w:pPr>
          </w:p>
        </w:tc>
      </w:tr>
      <w:tr w:rsidR="002735ED" w14:paraId="6C1B9756" w14:textId="77777777" w:rsidTr="002821CD">
        <w:tc>
          <w:tcPr>
            <w:tcW w:w="9772" w:type="dxa"/>
            <w:gridSpan w:val="2"/>
          </w:tcPr>
          <w:p w14:paraId="2EB836D0" w14:textId="133585E0" w:rsidR="002735ED" w:rsidRPr="002735ED" w:rsidRDefault="002735ED" w:rsidP="00C61F4B">
            <w:pPr>
              <w:pStyle w:val="Titolo21"/>
              <w:tabs>
                <w:tab w:val="left" w:pos="2649"/>
              </w:tabs>
              <w:ind w:left="284" w:hanging="284"/>
              <w:jc w:val="both"/>
              <w:rPr>
                <w:u w:val="single"/>
              </w:rPr>
            </w:pPr>
            <w:r>
              <w:rPr>
                <w:sz w:val="22"/>
                <w:szCs w:val="22"/>
              </w:rPr>
              <w:t xml:space="preserve">B. </w:t>
            </w:r>
            <w:r w:rsidRPr="002735ED">
              <w:rPr>
                <w:sz w:val="22"/>
                <w:szCs w:val="22"/>
              </w:rPr>
              <w:t>DEFICI</w:t>
            </w:r>
            <w:r w:rsidR="00C61F4B">
              <w:rPr>
                <w:sz w:val="22"/>
                <w:szCs w:val="22"/>
              </w:rPr>
              <w:t>ENZE RILEVATE DURANTE LE VISITE ESEGUITE DA AUTORITA’ DEGLI ALTRI STATI MEMBRI UE</w:t>
            </w:r>
          </w:p>
        </w:tc>
      </w:tr>
      <w:tr w:rsidR="002735ED" w14:paraId="5F368584" w14:textId="77777777" w:rsidTr="002821CD">
        <w:tc>
          <w:tcPr>
            <w:tcW w:w="1951" w:type="dxa"/>
          </w:tcPr>
          <w:p w14:paraId="4F533ED8" w14:textId="77777777" w:rsidR="002735ED" w:rsidRDefault="002735ED" w:rsidP="002735ED">
            <w:pPr>
              <w:jc w:val="center"/>
              <w:rPr>
                <w:rFonts w:ascii="Arial" w:hAnsi="Arial" w:cs="Arial"/>
                <w:b/>
                <w:sz w:val="20"/>
                <w:szCs w:val="20"/>
              </w:rPr>
            </w:pPr>
          </w:p>
          <w:p w14:paraId="794953E9" w14:textId="479EC859" w:rsidR="002735ED" w:rsidRDefault="002735ED" w:rsidP="002735ED">
            <w:pPr>
              <w:jc w:val="center"/>
              <w:rPr>
                <w:rFonts w:ascii="Arial" w:hAnsi="Arial" w:cs="Arial"/>
                <w:b/>
                <w:sz w:val="20"/>
                <w:szCs w:val="20"/>
              </w:rPr>
            </w:pPr>
            <w:r>
              <w:rPr>
                <w:rFonts w:ascii="Arial" w:hAnsi="Arial" w:cs="Arial"/>
                <w:b/>
                <w:sz w:val="20"/>
                <w:szCs w:val="20"/>
              </w:rPr>
              <w:t>1. Istruzioni generali</w:t>
            </w:r>
          </w:p>
        </w:tc>
        <w:tc>
          <w:tcPr>
            <w:tcW w:w="7821" w:type="dxa"/>
          </w:tcPr>
          <w:p w14:paraId="13D5F802" w14:textId="77777777" w:rsidR="002735ED" w:rsidRDefault="002735ED" w:rsidP="00C61F4B">
            <w:pPr>
              <w:pStyle w:val="Corpotesto"/>
              <w:ind w:right="117"/>
              <w:jc w:val="both"/>
              <w:rPr>
                <w:sz w:val="22"/>
                <w:szCs w:val="22"/>
              </w:rPr>
            </w:pPr>
          </w:p>
          <w:p w14:paraId="491031A4" w14:textId="653554D5" w:rsidR="002735ED" w:rsidRDefault="002735ED" w:rsidP="00C61F4B">
            <w:pPr>
              <w:pStyle w:val="Corpotesto"/>
              <w:spacing w:line="276" w:lineRule="auto"/>
              <w:jc w:val="both"/>
              <w:rPr>
                <w:sz w:val="22"/>
                <w:szCs w:val="22"/>
              </w:rPr>
            </w:pPr>
            <w:r>
              <w:rPr>
                <w:sz w:val="22"/>
                <w:szCs w:val="22"/>
              </w:rPr>
              <w:t>Per le unità da passeggeri impiegate in viaggi nazionali tra porti di un altro Stato Membro, q</w:t>
            </w:r>
            <w:r w:rsidRPr="002735ED">
              <w:rPr>
                <w:sz w:val="22"/>
                <w:szCs w:val="22"/>
              </w:rPr>
              <w:t xml:space="preserve">ualora durante le visite </w:t>
            </w:r>
            <w:r>
              <w:rPr>
                <w:sz w:val="22"/>
                <w:szCs w:val="22"/>
              </w:rPr>
              <w:t>delle Autorità dello Stato di Approdo</w:t>
            </w:r>
            <w:r w:rsidRPr="002735ED">
              <w:rPr>
                <w:sz w:val="22"/>
                <w:szCs w:val="22"/>
              </w:rPr>
              <w:t xml:space="preserve"> vengono rilevate deficienze relative alla certificazione </w:t>
            </w:r>
            <w:r>
              <w:rPr>
                <w:sz w:val="22"/>
                <w:szCs w:val="22"/>
              </w:rPr>
              <w:t>(</w:t>
            </w:r>
            <w:r w:rsidRPr="003B57AB">
              <w:rPr>
                <w:i/>
                <w:sz w:val="22"/>
                <w:szCs w:val="22"/>
              </w:rPr>
              <w:t>sia essa rilasciata dall’Autorità Marittima o dall’Organismo riconosciuto</w:t>
            </w:r>
            <w:r w:rsidRPr="002735ED">
              <w:rPr>
                <w:sz w:val="22"/>
                <w:szCs w:val="22"/>
              </w:rPr>
              <w:t>) la nave, attrave</w:t>
            </w:r>
            <w:r>
              <w:rPr>
                <w:sz w:val="22"/>
                <w:szCs w:val="22"/>
              </w:rPr>
              <w:t>rso la S</w:t>
            </w:r>
            <w:r w:rsidRPr="002735ED">
              <w:rPr>
                <w:sz w:val="22"/>
                <w:szCs w:val="22"/>
              </w:rPr>
              <w:t>ocietà di gestione</w:t>
            </w:r>
            <w:r>
              <w:rPr>
                <w:sz w:val="22"/>
                <w:szCs w:val="22"/>
              </w:rPr>
              <w:t xml:space="preserve"> o l’Armatore</w:t>
            </w:r>
            <w:r w:rsidRPr="002735ED">
              <w:rPr>
                <w:sz w:val="22"/>
                <w:szCs w:val="22"/>
              </w:rPr>
              <w:t xml:space="preserve">, fermo restando le istruzioni già impartite con le circolari SG 69/2007 e </w:t>
            </w:r>
            <w:proofErr w:type="spellStart"/>
            <w:r w:rsidRPr="002735ED">
              <w:rPr>
                <w:sz w:val="22"/>
                <w:szCs w:val="22"/>
              </w:rPr>
              <w:t>NdS</w:t>
            </w:r>
            <w:proofErr w:type="spellEnd"/>
            <w:r w:rsidRPr="002735ED">
              <w:rPr>
                <w:sz w:val="22"/>
                <w:szCs w:val="22"/>
              </w:rPr>
              <w:t xml:space="preserve"> 11/2011 per quanto attiene l’informativa, deve nel caso di:</w:t>
            </w:r>
          </w:p>
          <w:p w14:paraId="0D4D2D9C" w14:textId="3869E471" w:rsidR="002735ED" w:rsidRPr="003B57AB" w:rsidRDefault="002735ED" w:rsidP="00C61F4B">
            <w:pPr>
              <w:pStyle w:val="Corpotesto"/>
              <w:numPr>
                <w:ilvl w:val="0"/>
                <w:numId w:val="16"/>
              </w:numPr>
              <w:spacing w:line="276" w:lineRule="auto"/>
              <w:jc w:val="both"/>
              <w:rPr>
                <w:sz w:val="22"/>
                <w:szCs w:val="22"/>
              </w:rPr>
            </w:pPr>
            <w:r w:rsidRPr="003B57AB">
              <w:rPr>
                <w:sz w:val="22"/>
                <w:szCs w:val="22"/>
                <w:u w:val="single"/>
              </w:rPr>
              <w:t xml:space="preserve">deficienze minori da chiudere prima della partenza nave ovvero entro una </w:t>
            </w:r>
            <w:r w:rsidRPr="003B57AB">
              <w:rPr>
                <w:i/>
                <w:sz w:val="22"/>
                <w:szCs w:val="22"/>
                <w:u w:val="single"/>
              </w:rPr>
              <w:t>dead line</w:t>
            </w:r>
            <w:r w:rsidRPr="003B57AB">
              <w:rPr>
                <w:sz w:val="22"/>
                <w:szCs w:val="22"/>
              </w:rPr>
              <w:t xml:space="preserve">: informare </w:t>
            </w:r>
            <w:r w:rsidR="003B57AB" w:rsidRPr="003B57AB">
              <w:rPr>
                <w:sz w:val="22"/>
                <w:szCs w:val="22"/>
              </w:rPr>
              <w:t>il Capo del Compartimento Marittimo competente</w:t>
            </w:r>
            <w:r w:rsidRPr="003B57AB">
              <w:rPr>
                <w:sz w:val="22"/>
                <w:szCs w:val="22"/>
              </w:rPr>
              <w:t xml:space="preserve"> che, in relazione alle deficienze riscontrate, valuta la necessità dell’effettuazione di una visita di convalida dei certificati statutari ine</w:t>
            </w:r>
            <w:r w:rsidR="003B57AB" w:rsidRPr="003B57AB">
              <w:rPr>
                <w:sz w:val="22"/>
                <w:szCs w:val="22"/>
              </w:rPr>
              <w:t>renti le deficienze riscontrate e di una visita indicata all’Annesso 1 punto 9 (</w:t>
            </w:r>
            <w:r w:rsidR="003B57AB" w:rsidRPr="003B57AB">
              <w:rPr>
                <w:i/>
                <w:sz w:val="22"/>
                <w:szCs w:val="22"/>
                <w:u w:val="single"/>
              </w:rPr>
              <w:t>visita di cui all’art.30 del D.P.R. 435/91</w:t>
            </w:r>
            <w:r w:rsidR="003B57AB" w:rsidRPr="003B57AB">
              <w:rPr>
                <w:sz w:val="22"/>
                <w:szCs w:val="22"/>
              </w:rPr>
              <w:t xml:space="preserve">) </w:t>
            </w:r>
            <w:r w:rsidRPr="003B57AB">
              <w:rPr>
                <w:sz w:val="22"/>
                <w:szCs w:val="22"/>
              </w:rPr>
              <w:t>;</w:t>
            </w:r>
          </w:p>
          <w:p w14:paraId="64DB62A8" w14:textId="42F937C6" w:rsidR="002735ED" w:rsidRPr="003B57AB" w:rsidRDefault="002735ED" w:rsidP="00C61F4B">
            <w:pPr>
              <w:pStyle w:val="Corpotesto"/>
              <w:numPr>
                <w:ilvl w:val="0"/>
                <w:numId w:val="16"/>
              </w:numPr>
              <w:spacing w:line="276" w:lineRule="auto"/>
              <w:jc w:val="both"/>
              <w:rPr>
                <w:sz w:val="22"/>
                <w:szCs w:val="22"/>
              </w:rPr>
            </w:pPr>
            <w:r w:rsidRPr="003B57AB">
              <w:rPr>
                <w:sz w:val="22"/>
                <w:szCs w:val="22"/>
                <w:u w:val="single"/>
              </w:rPr>
              <w:t>deficienze maggiori e detenzione nave</w:t>
            </w:r>
            <w:r w:rsidRPr="003B57AB">
              <w:rPr>
                <w:sz w:val="22"/>
                <w:szCs w:val="22"/>
              </w:rPr>
              <w:t xml:space="preserve">: informare l’Organismo </w:t>
            </w:r>
            <w:r w:rsidR="003B57AB" w:rsidRPr="003B57AB">
              <w:rPr>
                <w:sz w:val="22"/>
                <w:szCs w:val="22"/>
              </w:rPr>
              <w:t>riconosciuto</w:t>
            </w:r>
            <w:r w:rsidRPr="003B57AB">
              <w:rPr>
                <w:sz w:val="22"/>
                <w:szCs w:val="22"/>
              </w:rPr>
              <w:t xml:space="preserve"> </w:t>
            </w:r>
            <w:r w:rsidR="003B57AB" w:rsidRPr="003B57AB">
              <w:rPr>
                <w:sz w:val="22"/>
                <w:szCs w:val="22"/>
              </w:rPr>
              <w:t>e l’Amministrazione (</w:t>
            </w:r>
            <w:r w:rsidR="003B57AB" w:rsidRPr="003B57AB">
              <w:rPr>
                <w:i/>
                <w:sz w:val="22"/>
                <w:szCs w:val="22"/>
                <w:u w:val="single"/>
              </w:rPr>
              <w:t>Comando generale – Reparto VI</w:t>
            </w:r>
            <w:r w:rsidR="003B57AB" w:rsidRPr="003B57AB">
              <w:rPr>
                <w:sz w:val="22"/>
                <w:szCs w:val="22"/>
              </w:rPr>
              <w:t>)</w:t>
            </w:r>
            <w:r w:rsidRPr="003B57AB">
              <w:rPr>
                <w:sz w:val="22"/>
                <w:szCs w:val="22"/>
              </w:rPr>
              <w:t xml:space="preserve"> e richiedere visita occasionale per la chiusura e/o il downgrade delle deficienze. Quanto sopra fermo restando la facoltà dell’Amministrazione di intervenire alla visita e di impartire ulteriori disposizioni ritenute necessarie.</w:t>
            </w:r>
          </w:p>
          <w:p w14:paraId="0D24FE25" w14:textId="77777777" w:rsidR="002735ED" w:rsidRPr="002735ED" w:rsidRDefault="002735ED" w:rsidP="00C61F4B">
            <w:pPr>
              <w:pStyle w:val="Paragrafoelenco"/>
              <w:tabs>
                <w:tab w:val="left" w:pos="2937"/>
              </w:tabs>
              <w:spacing w:line="278" w:lineRule="auto"/>
              <w:ind w:left="720" w:right="114" w:firstLine="0"/>
              <w:rPr>
                <w:u w:val="single"/>
              </w:rPr>
            </w:pPr>
          </w:p>
        </w:tc>
      </w:tr>
      <w:tr w:rsidR="00C61F4B" w14:paraId="49CF87D6" w14:textId="77777777" w:rsidTr="002821CD">
        <w:tc>
          <w:tcPr>
            <w:tcW w:w="9772" w:type="dxa"/>
            <w:gridSpan w:val="2"/>
          </w:tcPr>
          <w:p w14:paraId="4FFA20F7" w14:textId="447F81D5" w:rsidR="00C61F4B" w:rsidRDefault="005025C4" w:rsidP="005025C4">
            <w:pPr>
              <w:pStyle w:val="Titolo21"/>
              <w:tabs>
                <w:tab w:val="left" w:pos="2649"/>
              </w:tabs>
              <w:ind w:left="284" w:hanging="284"/>
              <w:jc w:val="both"/>
              <w:rPr>
                <w:sz w:val="22"/>
                <w:szCs w:val="22"/>
              </w:rPr>
            </w:pPr>
            <w:r>
              <w:rPr>
                <w:sz w:val="22"/>
                <w:szCs w:val="22"/>
              </w:rPr>
              <w:t xml:space="preserve">C. </w:t>
            </w:r>
            <w:r w:rsidRPr="002735ED">
              <w:rPr>
                <w:sz w:val="22"/>
                <w:szCs w:val="22"/>
              </w:rPr>
              <w:t>DEFICI</w:t>
            </w:r>
            <w:r>
              <w:rPr>
                <w:sz w:val="22"/>
                <w:szCs w:val="22"/>
              </w:rPr>
              <w:t>ENZE RILEVATE DURANTE LE VISITE ESEGUITE DALL’AUTORITA’ MARITTIMA</w:t>
            </w:r>
          </w:p>
        </w:tc>
      </w:tr>
      <w:tr w:rsidR="00C61F4B" w14:paraId="3CA03B5A" w14:textId="77777777" w:rsidTr="002821CD">
        <w:tc>
          <w:tcPr>
            <w:tcW w:w="1951" w:type="dxa"/>
          </w:tcPr>
          <w:p w14:paraId="6EF0F05E" w14:textId="77777777" w:rsidR="005025C4" w:rsidRDefault="005025C4" w:rsidP="002735ED">
            <w:pPr>
              <w:jc w:val="center"/>
              <w:rPr>
                <w:rFonts w:ascii="Arial" w:hAnsi="Arial" w:cs="Arial"/>
                <w:b/>
                <w:sz w:val="20"/>
                <w:szCs w:val="20"/>
              </w:rPr>
            </w:pPr>
          </w:p>
          <w:p w14:paraId="7C81AB3A" w14:textId="52A71582" w:rsidR="00C61F4B" w:rsidRDefault="005025C4" w:rsidP="002735ED">
            <w:pPr>
              <w:jc w:val="center"/>
              <w:rPr>
                <w:rFonts w:ascii="Arial" w:hAnsi="Arial" w:cs="Arial"/>
                <w:b/>
                <w:sz w:val="20"/>
                <w:szCs w:val="20"/>
              </w:rPr>
            </w:pPr>
            <w:r>
              <w:rPr>
                <w:rFonts w:ascii="Arial" w:hAnsi="Arial" w:cs="Arial"/>
                <w:b/>
                <w:sz w:val="20"/>
                <w:szCs w:val="20"/>
              </w:rPr>
              <w:t>1. Istruzioni generali</w:t>
            </w:r>
          </w:p>
        </w:tc>
        <w:tc>
          <w:tcPr>
            <w:tcW w:w="7821" w:type="dxa"/>
          </w:tcPr>
          <w:p w14:paraId="62804243" w14:textId="77777777" w:rsidR="00C61F4B" w:rsidRPr="002821CD" w:rsidRDefault="00C61F4B" w:rsidP="00C61F4B">
            <w:pPr>
              <w:pStyle w:val="Corpotesto"/>
              <w:ind w:right="117"/>
              <w:jc w:val="both"/>
              <w:rPr>
                <w:sz w:val="22"/>
                <w:szCs w:val="22"/>
              </w:rPr>
            </w:pPr>
          </w:p>
          <w:p w14:paraId="4518C216" w14:textId="09C1DF53" w:rsidR="005025C4" w:rsidRPr="002821CD" w:rsidRDefault="005025C4" w:rsidP="005025C4">
            <w:pPr>
              <w:pStyle w:val="Corpotesto"/>
              <w:spacing w:before="120" w:line="276" w:lineRule="auto"/>
              <w:ind w:right="115"/>
              <w:jc w:val="both"/>
              <w:rPr>
                <w:sz w:val="22"/>
                <w:szCs w:val="22"/>
              </w:rPr>
            </w:pPr>
            <w:r w:rsidRPr="002821CD">
              <w:rPr>
                <w:sz w:val="22"/>
                <w:szCs w:val="22"/>
              </w:rPr>
              <w:t>Qualora durante le attività eseguite dall’Autorità Marittima (es. Servizi di Bordo ecc.) si accertino deficienze relative ai certificati statutari rilasciati dall’organismo stesso, dall’Ispettorato territoriale del MISE o dal Capo del Compartimento Marittimo, le stesse deficienze devono essere comunicate:</w:t>
            </w:r>
          </w:p>
          <w:p w14:paraId="51A5755F" w14:textId="77777777" w:rsidR="005025C4" w:rsidRPr="002821CD" w:rsidRDefault="005025C4" w:rsidP="005025C4">
            <w:pPr>
              <w:pStyle w:val="Corpotesto"/>
              <w:numPr>
                <w:ilvl w:val="0"/>
                <w:numId w:val="17"/>
              </w:numPr>
              <w:spacing w:before="120" w:line="276" w:lineRule="auto"/>
              <w:ind w:right="115"/>
              <w:jc w:val="both"/>
              <w:rPr>
                <w:sz w:val="22"/>
                <w:szCs w:val="22"/>
              </w:rPr>
            </w:pPr>
            <w:r w:rsidRPr="002821CD">
              <w:rPr>
                <w:sz w:val="22"/>
                <w:szCs w:val="22"/>
              </w:rPr>
              <w:t>all’Organismo riconosciuto o Ispettorato territoriale del MISE, a seconda dell’area coinvolta di competenza;</w:t>
            </w:r>
          </w:p>
          <w:p w14:paraId="5BD04845" w14:textId="4148DB8F" w:rsidR="005025C4" w:rsidRPr="002821CD" w:rsidRDefault="005025C4" w:rsidP="005025C4">
            <w:pPr>
              <w:pStyle w:val="Corpotesto"/>
              <w:numPr>
                <w:ilvl w:val="0"/>
                <w:numId w:val="17"/>
              </w:numPr>
              <w:spacing w:before="120" w:line="276" w:lineRule="auto"/>
              <w:ind w:right="115"/>
              <w:jc w:val="both"/>
              <w:rPr>
                <w:sz w:val="22"/>
                <w:szCs w:val="22"/>
              </w:rPr>
            </w:pPr>
            <w:r w:rsidRPr="002821CD">
              <w:rPr>
                <w:sz w:val="22"/>
                <w:szCs w:val="22"/>
              </w:rPr>
              <w:t xml:space="preserve">per conoscenza, al Capo del Compartimento Marittimo </w:t>
            </w:r>
            <w:r w:rsidR="007A7773" w:rsidRPr="002821CD">
              <w:rPr>
                <w:sz w:val="22"/>
                <w:szCs w:val="22"/>
              </w:rPr>
              <w:t>che ha rilasciato il certificato di sicurezza pertinente,</w:t>
            </w:r>
            <w:r w:rsidRPr="002821CD">
              <w:rPr>
                <w:sz w:val="22"/>
                <w:szCs w:val="22"/>
              </w:rPr>
              <w:t xml:space="preserve"> fermo restando le iniziative ritenute necessarie a carico del Comando nave. </w:t>
            </w:r>
          </w:p>
          <w:p w14:paraId="6D7AED50" w14:textId="71002AA2" w:rsidR="005025C4" w:rsidRPr="002821CD" w:rsidRDefault="005025C4" w:rsidP="005025C4">
            <w:pPr>
              <w:pStyle w:val="Corpotesto"/>
              <w:spacing w:before="120" w:line="276" w:lineRule="auto"/>
              <w:ind w:right="115"/>
              <w:jc w:val="both"/>
              <w:rPr>
                <w:sz w:val="22"/>
                <w:szCs w:val="22"/>
              </w:rPr>
            </w:pPr>
            <w:r w:rsidRPr="002821CD">
              <w:rPr>
                <w:sz w:val="22"/>
                <w:szCs w:val="22"/>
              </w:rPr>
              <w:t xml:space="preserve">L’Organismo riconosciuto o l’Ispettorato territoriale del MISE </w:t>
            </w:r>
            <w:r w:rsidR="003C7792">
              <w:rPr>
                <w:sz w:val="22"/>
                <w:szCs w:val="22"/>
              </w:rPr>
              <w:t>deve</w:t>
            </w:r>
            <w:r w:rsidRPr="002821CD">
              <w:rPr>
                <w:sz w:val="22"/>
                <w:szCs w:val="22"/>
              </w:rPr>
              <w:t xml:space="preserve"> gestire le deficienze secondo le disposizioni di cui alla presente</w:t>
            </w:r>
            <w:r w:rsidRPr="002821CD">
              <w:rPr>
                <w:spacing w:val="-5"/>
                <w:sz w:val="22"/>
                <w:szCs w:val="22"/>
              </w:rPr>
              <w:t xml:space="preserve"> </w:t>
            </w:r>
            <w:r w:rsidRPr="002821CD">
              <w:rPr>
                <w:sz w:val="22"/>
                <w:szCs w:val="22"/>
              </w:rPr>
              <w:t>circolare.</w:t>
            </w:r>
          </w:p>
          <w:p w14:paraId="1592D273" w14:textId="77777777" w:rsidR="005025C4" w:rsidRPr="002821CD" w:rsidRDefault="005025C4" w:rsidP="00C61F4B">
            <w:pPr>
              <w:pStyle w:val="Corpotesto"/>
              <w:ind w:right="117"/>
              <w:jc w:val="both"/>
              <w:rPr>
                <w:sz w:val="22"/>
                <w:szCs w:val="22"/>
              </w:rPr>
            </w:pPr>
          </w:p>
        </w:tc>
      </w:tr>
    </w:tbl>
    <w:p w14:paraId="7D138A76" w14:textId="53949B65" w:rsidR="000B1B2D" w:rsidRDefault="000B1B2D" w:rsidP="000B1B2D">
      <w:pPr>
        <w:jc w:val="center"/>
        <w:rPr>
          <w:rFonts w:ascii="Arial" w:hAnsi="Arial" w:cs="Arial"/>
          <w:b/>
        </w:rPr>
      </w:pPr>
    </w:p>
    <w:sectPr w:rsidR="000B1B2D" w:rsidSect="00F21BCE">
      <w:footerReference w:type="even" r:id="rId8"/>
      <w:footerReference w:type="default" r:id="rId9"/>
      <w:pgSz w:w="11900" w:h="16840"/>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BA330" w14:textId="77777777" w:rsidR="00C61F4B" w:rsidRDefault="00C61F4B" w:rsidP="00264D31">
      <w:r>
        <w:separator/>
      </w:r>
    </w:p>
  </w:endnote>
  <w:endnote w:type="continuationSeparator" w:id="0">
    <w:p w14:paraId="3A2A5744" w14:textId="77777777" w:rsidR="00C61F4B" w:rsidRDefault="00C61F4B" w:rsidP="0026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F7E3A" w14:textId="77777777" w:rsidR="00C61F4B" w:rsidRDefault="00C61F4B" w:rsidP="00264D3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7EA5F1B" w14:textId="77777777" w:rsidR="00C61F4B" w:rsidRDefault="00C61F4B" w:rsidP="00264D3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8313D" w14:textId="77777777" w:rsidR="00C61F4B" w:rsidRDefault="00C61F4B" w:rsidP="00264D3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A74DB">
      <w:rPr>
        <w:rStyle w:val="Numeropagina"/>
        <w:noProof/>
      </w:rPr>
      <w:t>3</w:t>
    </w:r>
    <w:r>
      <w:rPr>
        <w:rStyle w:val="Numeropagina"/>
      </w:rPr>
      <w:fldChar w:fldCharType="end"/>
    </w:r>
  </w:p>
  <w:p w14:paraId="528165B8" w14:textId="77777777" w:rsidR="00C61F4B" w:rsidRDefault="00C61F4B" w:rsidP="00264D3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F8732" w14:textId="77777777" w:rsidR="00C61F4B" w:rsidRDefault="00C61F4B" w:rsidP="00264D31">
      <w:r>
        <w:separator/>
      </w:r>
    </w:p>
  </w:footnote>
  <w:footnote w:type="continuationSeparator" w:id="0">
    <w:p w14:paraId="189FE7F1" w14:textId="77777777" w:rsidR="00C61F4B" w:rsidRDefault="00C61F4B" w:rsidP="00264D31">
      <w:r>
        <w:continuationSeparator/>
      </w:r>
    </w:p>
  </w:footnote>
  <w:footnote w:id="1">
    <w:p w14:paraId="41B55544" w14:textId="758DC841" w:rsidR="00C61F4B" w:rsidRPr="005025C4" w:rsidRDefault="00C61F4B">
      <w:pPr>
        <w:pStyle w:val="Testonotaapidipagina"/>
        <w:rPr>
          <w:rFonts w:ascii="Arial" w:hAnsi="Arial" w:cs="Arial"/>
          <w:sz w:val="16"/>
          <w:szCs w:val="16"/>
        </w:rPr>
      </w:pPr>
      <w:r w:rsidRPr="005025C4">
        <w:rPr>
          <w:rStyle w:val="Rimandonotaapidipagina"/>
          <w:rFonts w:ascii="Arial" w:hAnsi="Arial" w:cs="Arial"/>
          <w:sz w:val="16"/>
          <w:szCs w:val="16"/>
        </w:rPr>
        <w:footnoteRef/>
      </w:r>
      <w:r w:rsidRPr="005025C4">
        <w:rPr>
          <w:rFonts w:ascii="Arial" w:hAnsi="Arial" w:cs="Arial"/>
          <w:sz w:val="16"/>
          <w:szCs w:val="16"/>
        </w:rPr>
        <w:t xml:space="preserve"> Nel caso di deficienze attinenti ai Capitoli II-1, II-2, III, V e VI riportate nella Dichiarazione ai Fini. </w:t>
      </w:r>
    </w:p>
  </w:footnote>
  <w:footnote w:id="2">
    <w:p w14:paraId="47E1E786" w14:textId="7418F291" w:rsidR="00C61F4B" w:rsidRPr="005025C4" w:rsidRDefault="00C61F4B">
      <w:pPr>
        <w:pStyle w:val="Testonotaapidipagina"/>
        <w:rPr>
          <w:sz w:val="16"/>
          <w:szCs w:val="16"/>
        </w:rPr>
      </w:pPr>
      <w:r w:rsidRPr="005025C4">
        <w:rPr>
          <w:rStyle w:val="Rimandonotaapidipagina"/>
          <w:rFonts w:ascii="Arial" w:hAnsi="Arial" w:cs="Arial"/>
          <w:sz w:val="16"/>
          <w:szCs w:val="16"/>
        </w:rPr>
        <w:footnoteRef/>
      </w:r>
      <w:r w:rsidRPr="005025C4">
        <w:rPr>
          <w:sz w:val="16"/>
          <w:szCs w:val="16"/>
        </w:rPr>
        <w:t xml:space="preserve"> </w:t>
      </w:r>
      <w:r w:rsidRPr="005025C4">
        <w:rPr>
          <w:rFonts w:ascii="Arial" w:hAnsi="Arial" w:cs="Arial"/>
          <w:sz w:val="16"/>
          <w:szCs w:val="16"/>
        </w:rPr>
        <w:t>Nel caso di deficienze attinenti ai Capitoli IV e V riportate nel Verbale di Collaudo/Ispezione.</w:t>
      </w:r>
    </w:p>
  </w:footnote>
  <w:footnote w:id="3">
    <w:p w14:paraId="763CFA6A" w14:textId="71F8E089" w:rsidR="00C61F4B" w:rsidRPr="005025C4" w:rsidRDefault="00C61F4B">
      <w:pPr>
        <w:pStyle w:val="Testonotaapidipagina"/>
        <w:rPr>
          <w:sz w:val="16"/>
          <w:szCs w:val="16"/>
        </w:rPr>
      </w:pPr>
      <w:r w:rsidRPr="005025C4">
        <w:rPr>
          <w:rStyle w:val="Rimandonotaapidipagina"/>
          <w:rFonts w:ascii="Arial" w:hAnsi="Arial" w:cs="Arial"/>
          <w:sz w:val="16"/>
          <w:szCs w:val="16"/>
        </w:rPr>
        <w:footnoteRef/>
      </w:r>
      <w:r w:rsidRPr="005025C4">
        <w:rPr>
          <w:rFonts w:ascii="Arial" w:hAnsi="Arial" w:cs="Arial"/>
          <w:sz w:val="16"/>
          <w:szCs w:val="16"/>
        </w:rPr>
        <w:t xml:space="preserve"> Contenente le deficienze rilevate, le misure correttive temporaneamente adottate e le prescrizioni emesse con relative dead line.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F03"/>
    <w:multiLevelType w:val="hybridMultilevel"/>
    <w:tmpl w:val="D324BF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406080"/>
    <w:multiLevelType w:val="hybridMultilevel"/>
    <w:tmpl w:val="9EF0CA92"/>
    <w:lvl w:ilvl="0" w:tplc="1682D0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B41703"/>
    <w:multiLevelType w:val="hybridMultilevel"/>
    <w:tmpl w:val="49D03B2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95C0FDA"/>
    <w:multiLevelType w:val="multilevel"/>
    <w:tmpl w:val="31BA1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184472"/>
    <w:multiLevelType w:val="hybridMultilevel"/>
    <w:tmpl w:val="03529B58"/>
    <w:lvl w:ilvl="0" w:tplc="04100011">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nsid w:val="1BC0445C"/>
    <w:multiLevelType w:val="hybridMultilevel"/>
    <w:tmpl w:val="6E96D1C4"/>
    <w:lvl w:ilvl="0" w:tplc="EEBE8AA4">
      <w:start w:val="1"/>
      <w:numFmt w:val="upperLetter"/>
      <w:lvlText w:val="%1."/>
      <w:lvlJc w:val="left"/>
      <w:pPr>
        <w:ind w:left="2446" w:hanging="428"/>
        <w:jc w:val="right"/>
      </w:pPr>
      <w:rPr>
        <w:rFonts w:ascii="Arial" w:eastAsia="Arial" w:hAnsi="Arial" w:cs="Arial" w:hint="default"/>
        <w:b/>
        <w:bCs/>
        <w:spacing w:val="-6"/>
        <w:w w:val="99"/>
        <w:sz w:val="24"/>
        <w:szCs w:val="24"/>
        <w:lang w:val="it-IT" w:eastAsia="it-IT" w:bidi="it-IT"/>
      </w:rPr>
    </w:lvl>
    <w:lvl w:ilvl="1" w:tplc="43127E16">
      <w:start w:val="1"/>
      <w:numFmt w:val="lowerLetter"/>
      <w:lvlText w:val="%2."/>
      <w:lvlJc w:val="left"/>
      <w:pPr>
        <w:ind w:left="2936" w:hanging="360"/>
        <w:jc w:val="left"/>
      </w:pPr>
      <w:rPr>
        <w:rFonts w:ascii="Arial" w:eastAsia="Arial" w:hAnsi="Arial" w:cs="Arial" w:hint="default"/>
        <w:spacing w:val="-34"/>
        <w:w w:val="99"/>
        <w:sz w:val="24"/>
        <w:szCs w:val="24"/>
        <w:lang w:val="it-IT" w:eastAsia="it-IT" w:bidi="it-IT"/>
      </w:rPr>
    </w:lvl>
    <w:lvl w:ilvl="2" w:tplc="B9348786">
      <w:numFmt w:val="bullet"/>
      <w:lvlText w:val="•"/>
      <w:lvlJc w:val="left"/>
      <w:pPr>
        <w:ind w:left="3200" w:hanging="360"/>
      </w:pPr>
      <w:rPr>
        <w:rFonts w:hint="default"/>
        <w:lang w:val="it-IT" w:eastAsia="it-IT" w:bidi="it-IT"/>
      </w:rPr>
    </w:lvl>
    <w:lvl w:ilvl="3" w:tplc="949241CC">
      <w:numFmt w:val="bullet"/>
      <w:lvlText w:val="•"/>
      <w:lvlJc w:val="left"/>
      <w:pPr>
        <w:ind w:left="4120" w:hanging="360"/>
      </w:pPr>
      <w:rPr>
        <w:rFonts w:hint="default"/>
        <w:lang w:val="it-IT" w:eastAsia="it-IT" w:bidi="it-IT"/>
      </w:rPr>
    </w:lvl>
    <w:lvl w:ilvl="4" w:tplc="C3809E6E">
      <w:numFmt w:val="bullet"/>
      <w:lvlText w:val="•"/>
      <w:lvlJc w:val="left"/>
      <w:pPr>
        <w:ind w:left="5041" w:hanging="360"/>
      </w:pPr>
      <w:rPr>
        <w:rFonts w:hint="default"/>
        <w:lang w:val="it-IT" w:eastAsia="it-IT" w:bidi="it-IT"/>
      </w:rPr>
    </w:lvl>
    <w:lvl w:ilvl="5" w:tplc="59707480">
      <w:numFmt w:val="bullet"/>
      <w:lvlText w:val="•"/>
      <w:lvlJc w:val="left"/>
      <w:pPr>
        <w:ind w:left="5962" w:hanging="360"/>
      </w:pPr>
      <w:rPr>
        <w:rFonts w:hint="default"/>
        <w:lang w:val="it-IT" w:eastAsia="it-IT" w:bidi="it-IT"/>
      </w:rPr>
    </w:lvl>
    <w:lvl w:ilvl="6" w:tplc="D52C7D8E">
      <w:numFmt w:val="bullet"/>
      <w:lvlText w:val="•"/>
      <w:lvlJc w:val="left"/>
      <w:pPr>
        <w:ind w:left="6883" w:hanging="360"/>
      </w:pPr>
      <w:rPr>
        <w:rFonts w:hint="default"/>
        <w:lang w:val="it-IT" w:eastAsia="it-IT" w:bidi="it-IT"/>
      </w:rPr>
    </w:lvl>
    <w:lvl w:ilvl="7" w:tplc="4F98FB92">
      <w:numFmt w:val="bullet"/>
      <w:lvlText w:val="•"/>
      <w:lvlJc w:val="left"/>
      <w:pPr>
        <w:ind w:left="7804" w:hanging="360"/>
      </w:pPr>
      <w:rPr>
        <w:rFonts w:hint="default"/>
        <w:lang w:val="it-IT" w:eastAsia="it-IT" w:bidi="it-IT"/>
      </w:rPr>
    </w:lvl>
    <w:lvl w:ilvl="8" w:tplc="933ABEB2">
      <w:numFmt w:val="bullet"/>
      <w:lvlText w:val="•"/>
      <w:lvlJc w:val="left"/>
      <w:pPr>
        <w:ind w:left="8724" w:hanging="360"/>
      </w:pPr>
      <w:rPr>
        <w:rFonts w:hint="default"/>
        <w:lang w:val="it-IT" w:eastAsia="it-IT" w:bidi="it-IT"/>
      </w:rPr>
    </w:lvl>
  </w:abstractNum>
  <w:abstractNum w:abstractNumId="6">
    <w:nsid w:val="28BE2A25"/>
    <w:multiLevelType w:val="hybridMultilevel"/>
    <w:tmpl w:val="EAA66EB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9113DB5"/>
    <w:multiLevelType w:val="multilevel"/>
    <w:tmpl w:val="3844F8C4"/>
    <w:lvl w:ilvl="0">
      <w:start w:val="49"/>
      <w:numFmt w:val="decimal"/>
      <w:lvlText w:val="%1"/>
      <w:lvlJc w:val="left"/>
      <w:pPr>
        <w:ind w:left="2086" w:hanging="607"/>
        <w:jc w:val="left"/>
      </w:pPr>
      <w:rPr>
        <w:rFonts w:hint="default"/>
        <w:lang w:val="it-IT" w:eastAsia="it-IT" w:bidi="it-IT"/>
      </w:rPr>
    </w:lvl>
    <w:lvl w:ilvl="1">
      <w:start w:val="5"/>
      <w:numFmt w:val="decimal"/>
      <w:lvlText w:val="%1.%2"/>
      <w:lvlJc w:val="left"/>
      <w:pPr>
        <w:ind w:left="2086" w:hanging="607"/>
        <w:jc w:val="left"/>
      </w:pPr>
      <w:rPr>
        <w:rFonts w:ascii="Arial" w:eastAsia="Arial" w:hAnsi="Arial" w:cs="Arial" w:hint="default"/>
        <w:spacing w:val="-3"/>
        <w:w w:val="99"/>
        <w:sz w:val="24"/>
        <w:szCs w:val="24"/>
        <w:lang w:val="it-IT" w:eastAsia="it-IT" w:bidi="it-IT"/>
      </w:rPr>
    </w:lvl>
    <w:lvl w:ilvl="2">
      <w:numFmt w:val="bullet"/>
      <w:lvlText w:val=""/>
      <w:lvlJc w:val="left"/>
      <w:pPr>
        <w:ind w:left="2936" w:hanging="219"/>
      </w:pPr>
      <w:rPr>
        <w:rFonts w:ascii="Symbol" w:eastAsia="Symbol" w:hAnsi="Symbol" w:cs="Symbol" w:hint="default"/>
        <w:w w:val="100"/>
        <w:sz w:val="24"/>
        <w:szCs w:val="24"/>
        <w:lang w:val="it-IT" w:eastAsia="it-IT" w:bidi="it-IT"/>
      </w:rPr>
    </w:lvl>
    <w:lvl w:ilvl="3">
      <w:numFmt w:val="bullet"/>
      <w:lvlText w:val="•"/>
      <w:lvlJc w:val="left"/>
      <w:pPr>
        <w:ind w:left="4634" w:hanging="219"/>
      </w:pPr>
      <w:rPr>
        <w:rFonts w:hint="default"/>
        <w:lang w:val="it-IT" w:eastAsia="it-IT" w:bidi="it-IT"/>
      </w:rPr>
    </w:lvl>
    <w:lvl w:ilvl="4">
      <w:numFmt w:val="bullet"/>
      <w:lvlText w:val="•"/>
      <w:lvlJc w:val="left"/>
      <w:pPr>
        <w:ind w:left="5482" w:hanging="219"/>
      </w:pPr>
      <w:rPr>
        <w:rFonts w:hint="default"/>
        <w:lang w:val="it-IT" w:eastAsia="it-IT" w:bidi="it-IT"/>
      </w:rPr>
    </w:lvl>
    <w:lvl w:ilvl="5">
      <w:numFmt w:val="bullet"/>
      <w:lvlText w:val="•"/>
      <w:lvlJc w:val="left"/>
      <w:pPr>
        <w:ind w:left="6329" w:hanging="219"/>
      </w:pPr>
      <w:rPr>
        <w:rFonts w:hint="default"/>
        <w:lang w:val="it-IT" w:eastAsia="it-IT" w:bidi="it-IT"/>
      </w:rPr>
    </w:lvl>
    <w:lvl w:ilvl="6">
      <w:numFmt w:val="bullet"/>
      <w:lvlText w:val="•"/>
      <w:lvlJc w:val="left"/>
      <w:pPr>
        <w:ind w:left="7176" w:hanging="219"/>
      </w:pPr>
      <w:rPr>
        <w:rFonts w:hint="default"/>
        <w:lang w:val="it-IT" w:eastAsia="it-IT" w:bidi="it-IT"/>
      </w:rPr>
    </w:lvl>
    <w:lvl w:ilvl="7">
      <w:numFmt w:val="bullet"/>
      <w:lvlText w:val="•"/>
      <w:lvlJc w:val="left"/>
      <w:pPr>
        <w:ind w:left="8024" w:hanging="219"/>
      </w:pPr>
      <w:rPr>
        <w:rFonts w:hint="default"/>
        <w:lang w:val="it-IT" w:eastAsia="it-IT" w:bidi="it-IT"/>
      </w:rPr>
    </w:lvl>
    <w:lvl w:ilvl="8">
      <w:numFmt w:val="bullet"/>
      <w:lvlText w:val="•"/>
      <w:lvlJc w:val="left"/>
      <w:pPr>
        <w:ind w:left="8871" w:hanging="219"/>
      </w:pPr>
      <w:rPr>
        <w:rFonts w:hint="default"/>
        <w:lang w:val="it-IT" w:eastAsia="it-IT" w:bidi="it-IT"/>
      </w:rPr>
    </w:lvl>
  </w:abstractNum>
  <w:abstractNum w:abstractNumId="8">
    <w:nsid w:val="43E90557"/>
    <w:multiLevelType w:val="hybridMultilevel"/>
    <w:tmpl w:val="FF22560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A032425"/>
    <w:multiLevelType w:val="hybridMultilevel"/>
    <w:tmpl w:val="B6FC572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6D91C80"/>
    <w:multiLevelType w:val="hybridMultilevel"/>
    <w:tmpl w:val="2544E90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nsid w:val="587F567D"/>
    <w:multiLevelType w:val="hybridMultilevel"/>
    <w:tmpl w:val="9A8461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1152472"/>
    <w:multiLevelType w:val="hybridMultilevel"/>
    <w:tmpl w:val="31BA1F7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20476D4"/>
    <w:multiLevelType w:val="hybridMultilevel"/>
    <w:tmpl w:val="4D5064F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C287E96"/>
    <w:multiLevelType w:val="hybridMultilevel"/>
    <w:tmpl w:val="0C2A24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0DB4B01"/>
    <w:multiLevelType w:val="hybridMultilevel"/>
    <w:tmpl w:val="5BAA2270"/>
    <w:lvl w:ilvl="0" w:tplc="906CFE36">
      <w:start w:val="1"/>
      <w:numFmt w:val="lowerLetter"/>
      <w:lvlText w:val="%1."/>
      <w:lvlJc w:val="left"/>
      <w:pPr>
        <w:ind w:left="2794" w:hanging="360"/>
        <w:jc w:val="right"/>
      </w:pPr>
      <w:rPr>
        <w:rFonts w:ascii="Arial" w:eastAsia="Arial" w:hAnsi="Arial" w:cs="Arial" w:hint="default"/>
        <w:spacing w:val="-60"/>
        <w:w w:val="99"/>
        <w:sz w:val="24"/>
        <w:szCs w:val="24"/>
        <w:lang w:val="it-IT" w:eastAsia="it-IT" w:bidi="it-IT"/>
      </w:rPr>
    </w:lvl>
    <w:lvl w:ilvl="1" w:tplc="FFF06758">
      <w:numFmt w:val="bullet"/>
      <w:lvlText w:val=""/>
      <w:lvlJc w:val="left"/>
      <w:pPr>
        <w:ind w:left="3219" w:hanging="360"/>
      </w:pPr>
      <w:rPr>
        <w:rFonts w:ascii="Symbol" w:eastAsia="Symbol" w:hAnsi="Symbol" w:cs="Symbol" w:hint="default"/>
        <w:w w:val="100"/>
        <w:sz w:val="24"/>
        <w:szCs w:val="24"/>
        <w:lang w:val="it-IT" w:eastAsia="it-IT" w:bidi="it-IT"/>
      </w:rPr>
    </w:lvl>
    <w:lvl w:ilvl="2" w:tplc="08EA67AE">
      <w:numFmt w:val="bullet"/>
      <w:lvlText w:val="•"/>
      <w:lvlJc w:val="left"/>
      <w:pPr>
        <w:ind w:left="4036" w:hanging="360"/>
      </w:pPr>
      <w:rPr>
        <w:rFonts w:hint="default"/>
        <w:lang w:val="it-IT" w:eastAsia="it-IT" w:bidi="it-IT"/>
      </w:rPr>
    </w:lvl>
    <w:lvl w:ilvl="3" w:tplc="FB5231F2">
      <w:numFmt w:val="bullet"/>
      <w:lvlText w:val="•"/>
      <w:lvlJc w:val="left"/>
      <w:pPr>
        <w:ind w:left="4852" w:hanging="360"/>
      </w:pPr>
      <w:rPr>
        <w:rFonts w:hint="default"/>
        <w:lang w:val="it-IT" w:eastAsia="it-IT" w:bidi="it-IT"/>
      </w:rPr>
    </w:lvl>
    <w:lvl w:ilvl="4" w:tplc="87B4843A">
      <w:numFmt w:val="bullet"/>
      <w:lvlText w:val="•"/>
      <w:lvlJc w:val="left"/>
      <w:pPr>
        <w:ind w:left="5668" w:hanging="360"/>
      </w:pPr>
      <w:rPr>
        <w:rFonts w:hint="default"/>
        <w:lang w:val="it-IT" w:eastAsia="it-IT" w:bidi="it-IT"/>
      </w:rPr>
    </w:lvl>
    <w:lvl w:ilvl="5" w:tplc="38382836">
      <w:numFmt w:val="bullet"/>
      <w:lvlText w:val="•"/>
      <w:lvlJc w:val="left"/>
      <w:pPr>
        <w:ind w:left="6485" w:hanging="360"/>
      </w:pPr>
      <w:rPr>
        <w:rFonts w:hint="default"/>
        <w:lang w:val="it-IT" w:eastAsia="it-IT" w:bidi="it-IT"/>
      </w:rPr>
    </w:lvl>
    <w:lvl w:ilvl="6" w:tplc="2634EBF2">
      <w:numFmt w:val="bullet"/>
      <w:lvlText w:val="•"/>
      <w:lvlJc w:val="left"/>
      <w:pPr>
        <w:ind w:left="7301" w:hanging="360"/>
      </w:pPr>
      <w:rPr>
        <w:rFonts w:hint="default"/>
        <w:lang w:val="it-IT" w:eastAsia="it-IT" w:bidi="it-IT"/>
      </w:rPr>
    </w:lvl>
    <w:lvl w:ilvl="7" w:tplc="5FDCE418">
      <w:numFmt w:val="bullet"/>
      <w:lvlText w:val="•"/>
      <w:lvlJc w:val="left"/>
      <w:pPr>
        <w:ind w:left="8117" w:hanging="360"/>
      </w:pPr>
      <w:rPr>
        <w:rFonts w:hint="default"/>
        <w:lang w:val="it-IT" w:eastAsia="it-IT" w:bidi="it-IT"/>
      </w:rPr>
    </w:lvl>
    <w:lvl w:ilvl="8" w:tplc="189685EA">
      <w:numFmt w:val="bullet"/>
      <w:lvlText w:val="•"/>
      <w:lvlJc w:val="left"/>
      <w:pPr>
        <w:ind w:left="8933" w:hanging="360"/>
      </w:pPr>
      <w:rPr>
        <w:rFonts w:hint="default"/>
        <w:lang w:val="it-IT" w:eastAsia="it-IT" w:bidi="it-IT"/>
      </w:rPr>
    </w:lvl>
  </w:abstractNum>
  <w:abstractNum w:abstractNumId="16">
    <w:nsid w:val="791D326E"/>
    <w:multiLevelType w:val="hybridMultilevel"/>
    <w:tmpl w:val="ACF250B2"/>
    <w:lvl w:ilvl="0" w:tplc="4F2E09C0">
      <w:start w:val="1"/>
      <w:numFmt w:val="lowerLetter"/>
      <w:lvlText w:val="%1."/>
      <w:lvlJc w:val="left"/>
      <w:pPr>
        <w:ind w:left="2794" w:hanging="360"/>
        <w:jc w:val="left"/>
      </w:pPr>
      <w:rPr>
        <w:rFonts w:ascii="Arial" w:eastAsia="Arial" w:hAnsi="Arial" w:cs="Arial" w:hint="default"/>
        <w:spacing w:val="-60"/>
        <w:w w:val="99"/>
        <w:sz w:val="24"/>
        <w:szCs w:val="24"/>
        <w:lang w:val="it-IT" w:eastAsia="it-IT" w:bidi="it-IT"/>
      </w:rPr>
    </w:lvl>
    <w:lvl w:ilvl="1" w:tplc="64987F2C">
      <w:numFmt w:val="bullet"/>
      <w:lvlText w:val=""/>
      <w:lvlJc w:val="left"/>
      <w:pPr>
        <w:ind w:left="3503" w:hanging="284"/>
      </w:pPr>
      <w:rPr>
        <w:rFonts w:ascii="Symbol" w:eastAsia="Symbol" w:hAnsi="Symbol" w:cs="Symbol" w:hint="default"/>
        <w:w w:val="100"/>
        <w:sz w:val="24"/>
        <w:szCs w:val="24"/>
        <w:lang w:val="it-IT" w:eastAsia="it-IT" w:bidi="it-IT"/>
      </w:rPr>
    </w:lvl>
    <w:lvl w:ilvl="2" w:tplc="36582F4A">
      <w:numFmt w:val="bullet"/>
      <w:lvlText w:val="•"/>
      <w:lvlJc w:val="left"/>
      <w:pPr>
        <w:ind w:left="4285" w:hanging="284"/>
      </w:pPr>
      <w:rPr>
        <w:rFonts w:hint="default"/>
        <w:lang w:val="it-IT" w:eastAsia="it-IT" w:bidi="it-IT"/>
      </w:rPr>
    </w:lvl>
    <w:lvl w:ilvl="3" w:tplc="6EB81B06">
      <w:numFmt w:val="bullet"/>
      <w:lvlText w:val="•"/>
      <w:lvlJc w:val="left"/>
      <w:pPr>
        <w:ind w:left="5070" w:hanging="284"/>
      </w:pPr>
      <w:rPr>
        <w:rFonts w:hint="default"/>
        <w:lang w:val="it-IT" w:eastAsia="it-IT" w:bidi="it-IT"/>
      </w:rPr>
    </w:lvl>
    <w:lvl w:ilvl="4" w:tplc="16925CBA">
      <w:numFmt w:val="bullet"/>
      <w:lvlText w:val="•"/>
      <w:lvlJc w:val="left"/>
      <w:pPr>
        <w:ind w:left="5855" w:hanging="284"/>
      </w:pPr>
      <w:rPr>
        <w:rFonts w:hint="default"/>
        <w:lang w:val="it-IT" w:eastAsia="it-IT" w:bidi="it-IT"/>
      </w:rPr>
    </w:lvl>
    <w:lvl w:ilvl="5" w:tplc="E28252AE">
      <w:numFmt w:val="bullet"/>
      <w:lvlText w:val="•"/>
      <w:lvlJc w:val="left"/>
      <w:pPr>
        <w:ind w:left="6640" w:hanging="284"/>
      </w:pPr>
      <w:rPr>
        <w:rFonts w:hint="default"/>
        <w:lang w:val="it-IT" w:eastAsia="it-IT" w:bidi="it-IT"/>
      </w:rPr>
    </w:lvl>
    <w:lvl w:ilvl="6" w:tplc="41CE0442">
      <w:numFmt w:val="bullet"/>
      <w:lvlText w:val="•"/>
      <w:lvlJc w:val="left"/>
      <w:pPr>
        <w:ind w:left="7425" w:hanging="284"/>
      </w:pPr>
      <w:rPr>
        <w:rFonts w:hint="default"/>
        <w:lang w:val="it-IT" w:eastAsia="it-IT" w:bidi="it-IT"/>
      </w:rPr>
    </w:lvl>
    <w:lvl w:ilvl="7" w:tplc="D04464FC">
      <w:numFmt w:val="bullet"/>
      <w:lvlText w:val="•"/>
      <w:lvlJc w:val="left"/>
      <w:pPr>
        <w:ind w:left="8210" w:hanging="284"/>
      </w:pPr>
      <w:rPr>
        <w:rFonts w:hint="default"/>
        <w:lang w:val="it-IT" w:eastAsia="it-IT" w:bidi="it-IT"/>
      </w:rPr>
    </w:lvl>
    <w:lvl w:ilvl="8" w:tplc="87564FEC">
      <w:numFmt w:val="bullet"/>
      <w:lvlText w:val="•"/>
      <w:lvlJc w:val="left"/>
      <w:pPr>
        <w:ind w:left="8996" w:hanging="284"/>
      </w:pPr>
      <w:rPr>
        <w:rFonts w:hint="default"/>
        <w:lang w:val="it-IT" w:eastAsia="it-IT" w:bidi="it-IT"/>
      </w:rPr>
    </w:lvl>
  </w:abstractNum>
  <w:num w:numId="1">
    <w:abstractNumId w:val="7"/>
  </w:num>
  <w:num w:numId="2">
    <w:abstractNumId w:val="1"/>
  </w:num>
  <w:num w:numId="3">
    <w:abstractNumId w:val="5"/>
  </w:num>
  <w:num w:numId="4">
    <w:abstractNumId w:val="2"/>
  </w:num>
  <w:num w:numId="5">
    <w:abstractNumId w:val="14"/>
  </w:num>
  <w:num w:numId="6">
    <w:abstractNumId w:val="8"/>
  </w:num>
  <w:num w:numId="7">
    <w:abstractNumId w:val="10"/>
  </w:num>
  <w:num w:numId="8">
    <w:abstractNumId w:val="16"/>
  </w:num>
  <w:num w:numId="9">
    <w:abstractNumId w:val="12"/>
  </w:num>
  <w:num w:numId="10">
    <w:abstractNumId w:val="6"/>
  </w:num>
  <w:num w:numId="11">
    <w:abstractNumId w:val="11"/>
  </w:num>
  <w:num w:numId="12">
    <w:abstractNumId w:val="3"/>
  </w:num>
  <w:num w:numId="13">
    <w:abstractNumId w:val="13"/>
  </w:num>
  <w:num w:numId="14">
    <w:abstractNumId w:val="15"/>
  </w:num>
  <w:num w:numId="15">
    <w:abstractNumId w:val="9"/>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D4"/>
    <w:rsid w:val="000919D4"/>
    <w:rsid w:val="000B1B2D"/>
    <w:rsid w:val="00117D63"/>
    <w:rsid w:val="00187D75"/>
    <w:rsid w:val="00264D31"/>
    <w:rsid w:val="002735ED"/>
    <w:rsid w:val="002821CD"/>
    <w:rsid w:val="0035635F"/>
    <w:rsid w:val="003846E4"/>
    <w:rsid w:val="003A7511"/>
    <w:rsid w:val="003B57AB"/>
    <w:rsid w:val="003C7792"/>
    <w:rsid w:val="005025C4"/>
    <w:rsid w:val="007340A5"/>
    <w:rsid w:val="007A7773"/>
    <w:rsid w:val="00802C00"/>
    <w:rsid w:val="00AE4897"/>
    <w:rsid w:val="00B269F6"/>
    <w:rsid w:val="00BD3CCB"/>
    <w:rsid w:val="00C61F4B"/>
    <w:rsid w:val="00D36674"/>
    <w:rsid w:val="00DA74DB"/>
    <w:rsid w:val="00DB79F0"/>
    <w:rsid w:val="00EF2803"/>
    <w:rsid w:val="00F21B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458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1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0B1B2D"/>
    <w:pPr>
      <w:widowControl w:val="0"/>
      <w:autoSpaceDE w:val="0"/>
      <w:autoSpaceDN w:val="0"/>
    </w:pPr>
    <w:rPr>
      <w:rFonts w:ascii="Arial" w:eastAsia="Arial" w:hAnsi="Arial" w:cs="Arial"/>
      <w:lang w:bidi="it-IT"/>
    </w:rPr>
  </w:style>
  <w:style w:type="character" w:customStyle="1" w:styleId="CorpotestoCarattere">
    <w:name w:val="Corpo testo Carattere"/>
    <w:basedOn w:val="Carpredefinitoparagrafo"/>
    <w:link w:val="Corpotesto"/>
    <w:uiPriority w:val="1"/>
    <w:rsid w:val="000B1B2D"/>
    <w:rPr>
      <w:rFonts w:ascii="Arial" w:eastAsia="Arial" w:hAnsi="Arial" w:cs="Arial"/>
      <w:lang w:bidi="it-IT"/>
    </w:rPr>
  </w:style>
  <w:style w:type="paragraph" w:styleId="Paragrafoelenco">
    <w:name w:val="List Paragraph"/>
    <w:basedOn w:val="Normale"/>
    <w:uiPriority w:val="1"/>
    <w:qFormat/>
    <w:rsid w:val="00264D31"/>
    <w:pPr>
      <w:widowControl w:val="0"/>
      <w:autoSpaceDE w:val="0"/>
      <w:autoSpaceDN w:val="0"/>
      <w:ind w:left="2936" w:hanging="360"/>
    </w:pPr>
    <w:rPr>
      <w:rFonts w:ascii="Arial" w:eastAsia="Arial" w:hAnsi="Arial" w:cs="Arial"/>
      <w:sz w:val="22"/>
      <w:szCs w:val="22"/>
      <w:lang w:bidi="it-IT"/>
    </w:rPr>
  </w:style>
  <w:style w:type="paragraph" w:styleId="Pidipagina">
    <w:name w:val="footer"/>
    <w:basedOn w:val="Normale"/>
    <w:link w:val="PidipaginaCarattere"/>
    <w:uiPriority w:val="99"/>
    <w:unhideWhenUsed/>
    <w:rsid w:val="00264D31"/>
    <w:pPr>
      <w:tabs>
        <w:tab w:val="center" w:pos="4819"/>
        <w:tab w:val="right" w:pos="9638"/>
      </w:tabs>
    </w:pPr>
  </w:style>
  <w:style w:type="character" w:customStyle="1" w:styleId="PidipaginaCarattere">
    <w:name w:val="Piè di pagina Carattere"/>
    <w:basedOn w:val="Carpredefinitoparagrafo"/>
    <w:link w:val="Pidipagina"/>
    <w:uiPriority w:val="99"/>
    <w:rsid w:val="00264D31"/>
  </w:style>
  <w:style w:type="character" w:styleId="Numeropagina">
    <w:name w:val="page number"/>
    <w:basedOn w:val="Carpredefinitoparagrafo"/>
    <w:uiPriority w:val="99"/>
    <w:semiHidden/>
    <w:unhideWhenUsed/>
    <w:rsid w:val="00264D31"/>
  </w:style>
  <w:style w:type="paragraph" w:customStyle="1" w:styleId="Titolo21">
    <w:name w:val="Titolo 21"/>
    <w:basedOn w:val="Normale"/>
    <w:uiPriority w:val="1"/>
    <w:qFormat/>
    <w:rsid w:val="00264D31"/>
    <w:pPr>
      <w:widowControl w:val="0"/>
      <w:autoSpaceDE w:val="0"/>
      <w:autoSpaceDN w:val="0"/>
      <w:ind w:left="2511"/>
      <w:outlineLvl w:val="2"/>
    </w:pPr>
    <w:rPr>
      <w:rFonts w:ascii="Arial" w:eastAsia="Arial" w:hAnsi="Arial" w:cs="Arial"/>
      <w:b/>
      <w:bCs/>
      <w:lang w:bidi="it-IT"/>
    </w:rPr>
  </w:style>
  <w:style w:type="paragraph" w:styleId="Testonotaapidipagina">
    <w:name w:val="footnote text"/>
    <w:basedOn w:val="Normale"/>
    <w:link w:val="TestonotaapidipaginaCarattere"/>
    <w:uiPriority w:val="99"/>
    <w:unhideWhenUsed/>
    <w:rsid w:val="00AE4897"/>
  </w:style>
  <w:style w:type="character" w:customStyle="1" w:styleId="TestonotaapidipaginaCarattere">
    <w:name w:val="Testo nota a piè di pagina Carattere"/>
    <w:basedOn w:val="Carpredefinitoparagrafo"/>
    <w:link w:val="Testonotaapidipagina"/>
    <w:uiPriority w:val="99"/>
    <w:rsid w:val="00AE4897"/>
  </w:style>
  <w:style w:type="character" w:styleId="Rimandonotaapidipagina">
    <w:name w:val="footnote reference"/>
    <w:basedOn w:val="Carpredefinitoparagrafo"/>
    <w:uiPriority w:val="99"/>
    <w:unhideWhenUsed/>
    <w:rsid w:val="00AE48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1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0B1B2D"/>
    <w:pPr>
      <w:widowControl w:val="0"/>
      <w:autoSpaceDE w:val="0"/>
      <w:autoSpaceDN w:val="0"/>
    </w:pPr>
    <w:rPr>
      <w:rFonts w:ascii="Arial" w:eastAsia="Arial" w:hAnsi="Arial" w:cs="Arial"/>
      <w:lang w:bidi="it-IT"/>
    </w:rPr>
  </w:style>
  <w:style w:type="character" w:customStyle="1" w:styleId="CorpotestoCarattere">
    <w:name w:val="Corpo testo Carattere"/>
    <w:basedOn w:val="Carpredefinitoparagrafo"/>
    <w:link w:val="Corpotesto"/>
    <w:uiPriority w:val="1"/>
    <w:rsid w:val="000B1B2D"/>
    <w:rPr>
      <w:rFonts w:ascii="Arial" w:eastAsia="Arial" w:hAnsi="Arial" w:cs="Arial"/>
      <w:lang w:bidi="it-IT"/>
    </w:rPr>
  </w:style>
  <w:style w:type="paragraph" w:styleId="Paragrafoelenco">
    <w:name w:val="List Paragraph"/>
    <w:basedOn w:val="Normale"/>
    <w:uiPriority w:val="1"/>
    <w:qFormat/>
    <w:rsid w:val="00264D31"/>
    <w:pPr>
      <w:widowControl w:val="0"/>
      <w:autoSpaceDE w:val="0"/>
      <w:autoSpaceDN w:val="0"/>
      <w:ind w:left="2936" w:hanging="360"/>
    </w:pPr>
    <w:rPr>
      <w:rFonts w:ascii="Arial" w:eastAsia="Arial" w:hAnsi="Arial" w:cs="Arial"/>
      <w:sz w:val="22"/>
      <w:szCs w:val="22"/>
      <w:lang w:bidi="it-IT"/>
    </w:rPr>
  </w:style>
  <w:style w:type="paragraph" w:styleId="Pidipagina">
    <w:name w:val="footer"/>
    <w:basedOn w:val="Normale"/>
    <w:link w:val="PidipaginaCarattere"/>
    <w:uiPriority w:val="99"/>
    <w:unhideWhenUsed/>
    <w:rsid w:val="00264D31"/>
    <w:pPr>
      <w:tabs>
        <w:tab w:val="center" w:pos="4819"/>
        <w:tab w:val="right" w:pos="9638"/>
      </w:tabs>
    </w:pPr>
  </w:style>
  <w:style w:type="character" w:customStyle="1" w:styleId="PidipaginaCarattere">
    <w:name w:val="Piè di pagina Carattere"/>
    <w:basedOn w:val="Carpredefinitoparagrafo"/>
    <w:link w:val="Pidipagina"/>
    <w:uiPriority w:val="99"/>
    <w:rsid w:val="00264D31"/>
  </w:style>
  <w:style w:type="character" w:styleId="Numeropagina">
    <w:name w:val="page number"/>
    <w:basedOn w:val="Carpredefinitoparagrafo"/>
    <w:uiPriority w:val="99"/>
    <w:semiHidden/>
    <w:unhideWhenUsed/>
    <w:rsid w:val="00264D31"/>
  </w:style>
  <w:style w:type="paragraph" w:customStyle="1" w:styleId="Titolo21">
    <w:name w:val="Titolo 21"/>
    <w:basedOn w:val="Normale"/>
    <w:uiPriority w:val="1"/>
    <w:qFormat/>
    <w:rsid w:val="00264D31"/>
    <w:pPr>
      <w:widowControl w:val="0"/>
      <w:autoSpaceDE w:val="0"/>
      <w:autoSpaceDN w:val="0"/>
      <w:ind w:left="2511"/>
      <w:outlineLvl w:val="2"/>
    </w:pPr>
    <w:rPr>
      <w:rFonts w:ascii="Arial" w:eastAsia="Arial" w:hAnsi="Arial" w:cs="Arial"/>
      <w:b/>
      <w:bCs/>
      <w:lang w:bidi="it-IT"/>
    </w:rPr>
  </w:style>
  <w:style w:type="paragraph" w:styleId="Testonotaapidipagina">
    <w:name w:val="footnote text"/>
    <w:basedOn w:val="Normale"/>
    <w:link w:val="TestonotaapidipaginaCarattere"/>
    <w:uiPriority w:val="99"/>
    <w:unhideWhenUsed/>
    <w:rsid w:val="00AE4897"/>
  </w:style>
  <w:style w:type="character" w:customStyle="1" w:styleId="TestonotaapidipaginaCarattere">
    <w:name w:val="Testo nota a piè di pagina Carattere"/>
    <w:basedOn w:val="Carpredefinitoparagrafo"/>
    <w:link w:val="Testonotaapidipagina"/>
    <w:uiPriority w:val="99"/>
    <w:rsid w:val="00AE4897"/>
  </w:style>
  <w:style w:type="character" w:styleId="Rimandonotaapidipagina">
    <w:name w:val="footnote reference"/>
    <w:basedOn w:val="Carpredefinitoparagrafo"/>
    <w:uiPriority w:val="99"/>
    <w:unhideWhenUsed/>
    <w:rsid w:val="00AE4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1286</Words>
  <Characters>7332</Characters>
  <Application>Microsoft Office Word</Application>
  <DocSecurity>0</DocSecurity>
  <Lines>61</Lines>
  <Paragraphs>17</Paragraphs>
  <ScaleCrop>false</ScaleCrop>
  <Company>PRIVATO</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Antonino Scarpato</dc:creator>
  <cp:keywords/>
  <dc:description/>
  <cp:lastModifiedBy>SCARPATO Antonino (T.V.)</cp:lastModifiedBy>
  <cp:revision>15</cp:revision>
  <dcterms:created xsi:type="dcterms:W3CDTF">2020-06-14T09:39:00Z</dcterms:created>
  <dcterms:modified xsi:type="dcterms:W3CDTF">2022-05-26T15:42:00Z</dcterms:modified>
</cp:coreProperties>
</file>